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99" w:rsidRPr="00734DA2" w:rsidRDefault="00F43399" w:rsidP="00F43399">
      <w:pPr>
        <w:spacing w:line="240" w:lineRule="auto"/>
        <w:ind w:right="-47"/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color w:val="000000" w:themeColor="text1"/>
          <w:sz w:val="32"/>
          <w:szCs w:val="32"/>
          <w:u w:val="single"/>
        </w:rPr>
        <w:t>Resolución del Director</w:t>
      </w:r>
      <w:r w:rsidR="005C437C">
        <w:rPr>
          <w:rFonts w:cs="Times New Roman"/>
          <w:b/>
          <w:color w:val="000000" w:themeColor="text1"/>
          <w:sz w:val="32"/>
          <w:szCs w:val="32"/>
          <w:u w:val="single"/>
        </w:rPr>
        <w:t>/a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del</w:t>
      </w:r>
      <w:r w:rsidR="00B902AA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Departamento de …</w:t>
      </w:r>
      <w:r w:rsidR="00F40450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. </w:t>
      </w:r>
      <w:r w:rsidR="00B902AA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por la que se publican los resultados </w:t>
      </w:r>
      <w:r w:rsidR="00F40450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definitivos </w:t>
      </w:r>
      <w:r w:rsidR="005C437C">
        <w:rPr>
          <w:rFonts w:cs="Times New Roman"/>
          <w:b/>
          <w:color w:val="000000" w:themeColor="text1"/>
          <w:sz w:val="32"/>
          <w:szCs w:val="32"/>
          <w:u w:val="single"/>
        </w:rPr>
        <w:t>y se proclaman candidato/as</w:t>
      </w:r>
      <w:r w:rsidR="00B902AA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electo</w:t>
      </w:r>
      <w:r w:rsidR="005C437C">
        <w:rPr>
          <w:rFonts w:cs="Times New Roman"/>
          <w:b/>
          <w:color w:val="000000" w:themeColor="text1"/>
          <w:sz w:val="32"/>
          <w:szCs w:val="32"/>
          <w:u w:val="single"/>
        </w:rPr>
        <w:t>/a</w:t>
      </w:r>
      <w:r w:rsidR="00B902AA">
        <w:rPr>
          <w:rFonts w:cs="Times New Roman"/>
          <w:b/>
          <w:color w:val="000000" w:themeColor="text1"/>
          <w:sz w:val="32"/>
          <w:szCs w:val="32"/>
          <w:u w:val="single"/>
        </w:rPr>
        <w:t>s en el procedimiento electoral del Consejo del Departamento.</w:t>
      </w:r>
    </w:p>
    <w:p w:rsidR="00F43399" w:rsidRPr="00B902AA" w:rsidRDefault="00F40450" w:rsidP="00F43399">
      <w:pPr>
        <w:jc w:val="both"/>
        <w:rPr>
          <w:sz w:val="24"/>
          <w:szCs w:val="24"/>
        </w:rPr>
      </w:pPr>
      <w:r>
        <w:rPr>
          <w:sz w:val="24"/>
          <w:szCs w:val="24"/>
        </w:rPr>
        <w:t>Celebradas las correspondientes votaciones en el procedimiento electoral a miembros del Consejo del Departamento de …. y d</w:t>
      </w:r>
      <w:r w:rsidR="00F43399" w:rsidRPr="00B902AA">
        <w:rPr>
          <w:sz w:val="24"/>
          <w:szCs w:val="24"/>
        </w:rPr>
        <w:t xml:space="preserve">e conformidad con lo dispuesto en el artículo </w:t>
      </w:r>
      <w:r>
        <w:rPr>
          <w:sz w:val="24"/>
          <w:szCs w:val="24"/>
        </w:rPr>
        <w:t>5.6 del A</w:t>
      </w:r>
      <w:r w:rsidR="00F43399" w:rsidRPr="00B902AA">
        <w:rPr>
          <w:sz w:val="24"/>
          <w:szCs w:val="24"/>
        </w:rPr>
        <w:t xml:space="preserve">cuerdo del Consejo de Gobierno por el que se desarrollan los procedimientos electorales en los Departamentos de la Universidad, aprobado en sesión de 14 de junio de 2017, </w:t>
      </w:r>
    </w:p>
    <w:p w:rsidR="00F43399" w:rsidRPr="00B902AA" w:rsidRDefault="00F43399" w:rsidP="00F43399">
      <w:pPr>
        <w:jc w:val="both"/>
        <w:rPr>
          <w:rFonts w:cs="Times New Roman"/>
          <w:b/>
          <w:sz w:val="24"/>
          <w:szCs w:val="24"/>
        </w:rPr>
      </w:pPr>
      <w:r w:rsidRPr="00B902AA">
        <w:rPr>
          <w:rFonts w:cs="Times New Roman"/>
          <w:b/>
          <w:sz w:val="24"/>
          <w:szCs w:val="24"/>
        </w:rPr>
        <w:t>RESUELVO:</w:t>
      </w:r>
    </w:p>
    <w:p w:rsidR="00F43399" w:rsidRPr="00B902AA" w:rsidRDefault="00F43399" w:rsidP="00F43399">
      <w:pPr>
        <w:jc w:val="both"/>
        <w:rPr>
          <w:rFonts w:cs="Times New Roman"/>
          <w:sz w:val="24"/>
          <w:szCs w:val="24"/>
        </w:rPr>
      </w:pPr>
      <w:r w:rsidRPr="00B902AA">
        <w:rPr>
          <w:rFonts w:cs="Times New Roman"/>
          <w:sz w:val="24"/>
          <w:szCs w:val="24"/>
        </w:rPr>
        <w:t>Publicar los resultados definitivos y proclamar candidato</w:t>
      </w:r>
      <w:r w:rsidR="005C437C">
        <w:rPr>
          <w:rFonts w:cs="Times New Roman"/>
          <w:sz w:val="24"/>
          <w:szCs w:val="24"/>
        </w:rPr>
        <w:t>/as electo/as</w:t>
      </w:r>
      <w:r w:rsidRPr="00B902AA">
        <w:rPr>
          <w:rFonts w:cs="Times New Roman"/>
          <w:sz w:val="24"/>
          <w:szCs w:val="24"/>
        </w:rPr>
        <w:t xml:space="preserve"> e</w:t>
      </w:r>
      <w:r w:rsidR="00F40450">
        <w:rPr>
          <w:rFonts w:cs="Times New Roman"/>
          <w:sz w:val="24"/>
          <w:szCs w:val="24"/>
        </w:rPr>
        <w:t xml:space="preserve">n el procedimiento electoral a los miembros del </w:t>
      </w:r>
      <w:r w:rsidRPr="00B902AA">
        <w:rPr>
          <w:rFonts w:cs="Times New Roman"/>
          <w:sz w:val="24"/>
          <w:szCs w:val="24"/>
        </w:rPr>
        <w:t>Departamento que se adjuntan como Anexo a esta resolución.</w:t>
      </w:r>
    </w:p>
    <w:p w:rsidR="00F43399" w:rsidRPr="00B902AA" w:rsidRDefault="00F43399" w:rsidP="00F43399">
      <w:pPr>
        <w:jc w:val="both"/>
        <w:rPr>
          <w:rFonts w:cs="Times New Roman"/>
          <w:sz w:val="24"/>
          <w:szCs w:val="24"/>
        </w:rPr>
      </w:pPr>
    </w:p>
    <w:p w:rsidR="00F43399" w:rsidRPr="00B902AA" w:rsidRDefault="00F43399" w:rsidP="00F43399">
      <w:pPr>
        <w:jc w:val="center"/>
        <w:rPr>
          <w:sz w:val="24"/>
          <w:szCs w:val="24"/>
        </w:rPr>
      </w:pPr>
      <w:r w:rsidRPr="00B902AA">
        <w:rPr>
          <w:sz w:val="24"/>
          <w:szCs w:val="24"/>
        </w:rPr>
        <w:t>En Getafe/Leganés, a … de … de 20…</w:t>
      </w:r>
    </w:p>
    <w:p w:rsidR="00F43399" w:rsidRPr="00B902AA" w:rsidRDefault="00F43399" w:rsidP="00F43399">
      <w:pPr>
        <w:jc w:val="center"/>
        <w:rPr>
          <w:sz w:val="24"/>
          <w:szCs w:val="24"/>
        </w:rPr>
      </w:pPr>
      <w:r w:rsidRPr="00B902AA">
        <w:rPr>
          <w:sz w:val="24"/>
          <w:szCs w:val="24"/>
        </w:rPr>
        <w:t>Fdo. …</w:t>
      </w:r>
    </w:p>
    <w:p w:rsidR="00F43399" w:rsidRPr="00B902AA" w:rsidRDefault="00F43399" w:rsidP="00F43399">
      <w:pPr>
        <w:jc w:val="center"/>
        <w:rPr>
          <w:sz w:val="24"/>
          <w:szCs w:val="24"/>
        </w:rPr>
      </w:pPr>
      <w:r w:rsidRPr="00B902AA">
        <w:rPr>
          <w:sz w:val="24"/>
          <w:szCs w:val="24"/>
        </w:rPr>
        <w:t>DIRECTOR DEL DEPARTAMENTO DE ….</w:t>
      </w:r>
    </w:p>
    <w:p w:rsidR="00F43399" w:rsidRPr="00B902AA" w:rsidRDefault="00F43399" w:rsidP="00F43399">
      <w:pPr>
        <w:rPr>
          <w:sz w:val="24"/>
          <w:szCs w:val="24"/>
        </w:rPr>
      </w:pPr>
    </w:p>
    <w:p w:rsidR="00F43399" w:rsidRPr="00F40450" w:rsidRDefault="00F43399" w:rsidP="00F43399">
      <w:pPr>
        <w:jc w:val="both"/>
        <w:rPr>
          <w:sz w:val="24"/>
          <w:szCs w:val="24"/>
        </w:rPr>
      </w:pPr>
      <w:r w:rsidRPr="00F40450">
        <w:rPr>
          <w:sz w:val="24"/>
          <w:szCs w:val="24"/>
        </w:rPr>
        <w:t xml:space="preserve">Contra la presente resolución se podrá interponer </w:t>
      </w:r>
      <w:r w:rsidR="00F40450" w:rsidRPr="00F40450">
        <w:rPr>
          <w:sz w:val="24"/>
          <w:szCs w:val="24"/>
        </w:rPr>
        <w:t xml:space="preserve">recurso ante la Junta Electoral de la Universidad en el plazo de un mes desde la publicación de la presente resolución en el Boletín Oficial Electrónico de la Universidad, </w:t>
      </w:r>
      <w:r w:rsidRPr="00F40450">
        <w:rPr>
          <w:sz w:val="24"/>
          <w:szCs w:val="24"/>
        </w:rPr>
        <w:t xml:space="preserve">de conformidad con lo dispuesto en el artículo </w:t>
      </w:r>
      <w:r w:rsidR="00F40450" w:rsidRPr="00F40450">
        <w:rPr>
          <w:sz w:val="24"/>
          <w:szCs w:val="24"/>
        </w:rPr>
        <w:t>14.2 del Acuerdo del Consejo de Gobierno por el que se desarrollan los procedimientos electorales en los Departamentos de la Universidad, aprobado en sesión de 14 de junio de 2017</w:t>
      </w:r>
      <w:r w:rsidR="00F40450">
        <w:rPr>
          <w:sz w:val="24"/>
          <w:szCs w:val="24"/>
        </w:rPr>
        <w:t>.</w:t>
      </w:r>
    </w:p>
    <w:p w:rsidR="00B902AA" w:rsidRDefault="00B902AA">
      <w:r>
        <w:br w:type="page"/>
      </w:r>
    </w:p>
    <w:p w:rsidR="00BB66FD" w:rsidRPr="00B902AA" w:rsidRDefault="00B902AA" w:rsidP="00B902AA">
      <w:pPr>
        <w:jc w:val="center"/>
        <w:rPr>
          <w:b/>
          <w:sz w:val="24"/>
          <w:szCs w:val="24"/>
          <w:u w:val="single"/>
        </w:rPr>
      </w:pPr>
      <w:r w:rsidRPr="00B902AA">
        <w:rPr>
          <w:b/>
          <w:sz w:val="24"/>
          <w:szCs w:val="24"/>
          <w:u w:val="single"/>
        </w:rPr>
        <w:lastRenderedPageBreak/>
        <w:t>ANEXO</w:t>
      </w:r>
    </w:p>
    <w:p w:rsidR="00B902AA" w:rsidRDefault="00B902AA" w:rsidP="00B902AA">
      <w:pPr>
        <w:jc w:val="center"/>
        <w:rPr>
          <w:b/>
          <w:sz w:val="24"/>
          <w:szCs w:val="24"/>
          <w:u w:val="single"/>
        </w:rPr>
      </w:pPr>
      <w:r w:rsidRPr="00B902AA">
        <w:rPr>
          <w:b/>
          <w:sz w:val="24"/>
          <w:szCs w:val="24"/>
          <w:u w:val="single"/>
        </w:rPr>
        <w:t>RESULTADOS DEFINITIVOS Y CANDIDATO</w:t>
      </w:r>
      <w:r w:rsidR="005F44EB">
        <w:rPr>
          <w:b/>
          <w:sz w:val="24"/>
          <w:szCs w:val="24"/>
          <w:u w:val="single"/>
        </w:rPr>
        <w:t>/AS ELECT</w:t>
      </w:r>
      <w:r w:rsidR="0032692E">
        <w:rPr>
          <w:b/>
          <w:sz w:val="24"/>
          <w:szCs w:val="24"/>
          <w:u w:val="single"/>
        </w:rPr>
        <w:t>O</w:t>
      </w:r>
      <w:bookmarkStart w:id="0" w:name="_GoBack"/>
      <w:bookmarkEnd w:id="0"/>
      <w:r w:rsidR="005F44EB">
        <w:rPr>
          <w:b/>
          <w:sz w:val="24"/>
          <w:szCs w:val="24"/>
          <w:u w:val="single"/>
        </w:rPr>
        <w:t>/A</w:t>
      </w:r>
      <w:r w:rsidRPr="00B902AA">
        <w:rPr>
          <w:b/>
          <w:sz w:val="24"/>
          <w:szCs w:val="24"/>
          <w:u w:val="single"/>
        </w:rPr>
        <w:t>S</w:t>
      </w:r>
    </w:p>
    <w:p w:rsidR="00F40450" w:rsidRDefault="00F40450" w:rsidP="00F40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E6213">
        <w:rPr>
          <w:sz w:val="24"/>
          <w:szCs w:val="24"/>
        </w:rPr>
        <w:t>PROFESORES ASOCIADOS Y AYUDANTES QUE NO POSEAN</w:t>
      </w:r>
      <w:r>
        <w:rPr>
          <w:sz w:val="24"/>
          <w:szCs w:val="24"/>
        </w:rPr>
        <w:t xml:space="preserve"> EL GRADO DE DOCTOR Y BECARIO</w:t>
      </w:r>
      <w:r w:rsidRPr="001E6213">
        <w:rPr>
          <w:sz w:val="24"/>
          <w:szCs w:val="24"/>
        </w:rPr>
        <w:t>S DE INVESTIGACI</w:t>
      </w:r>
      <w:r>
        <w:rPr>
          <w:sz w:val="24"/>
          <w:szCs w:val="24"/>
        </w:rPr>
        <w:t>ÓN.</w:t>
      </w:r>
    </w:p>
    <w:p w:rsidR="0049514B" w:rsidRDefault="0049514B" w:rsidP="0049514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………………………..Representantes.</w:t>
      </w:r>
    </w:p>
    <w:p w:rsidR="0049514B" w:rsidRDefault="0049514B" w:rsidP="0049514B">
      <w:pPr>
        <w:pStyle w:val="Prrafodelista"/>
        <w:jc w:val="both"/>
        <w:rPr>
          <w:sz w:val="24"/>
          <w:szCs w:val="24"/>
        </w:rPr>
      </w:pPr>
    </w:p>
    <w:p w:rsidR="00F40450" w:rsidRDefault="00F40450" w:rsidP="00F40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E6213">
        <w:rPr>
          <w:sz w:val="24"/>
          <w:szCs w:val="24"/>
        </w:rPr>
        <w:t>ESTUDIANTES DE POSTGRADO MATRICULADOS EN LOS PROGRAMAS DE DOCTORADO ORGANIZADOS POR EL DEPARTAMENTO.</w:t>
      </w:r>
    </w:p>
    <w:p w:rsidR="0049514B" w:rsidRDefault="0049514B" w:rsidP="0049514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………………………..Representantes.</w:t>
      </w:r>
    </w:p>
    <w:p w:rsidR="0049514B" w:rsidRPr="001E6213" w:rsidRDefault="0049514B" w:rsidP="0049514B">
      <w:pPr>
        <w:pStyle w:val="Prrafodelista"/>
        <w:jc w:val="both"/>
        <w:rPr>
          <w:sz w:val="24"/>
          <w:szCs w:val="24"/>
        </w:rPr>
      </w:pPr>
    </w:p>
    <w:p w:rsidR="00F40450" w:rsidRDefault="00F40450" w:rsidP="00F40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E6213">
        <w:rPr>
          <w:sz w:val="24"/>
          <w:szCs w:val="24"/>
        </w:rPr>
        <w:t>REPRESENTANTES DE LOS ESTUDIANTES DE GRADO MATRICULADOS EN LAS ASIGNATURAS QUE IMPARTA EL DEPARTAMENTO EN EL MOMENTO DE SER ELEGIDOS.</w:t>
      </w:r>
    </w:p>
    <w:p w:rsidR="0049514B" w:rsidRDefault="0049514B" w:rsidP="0049514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………………………….Representantes.</w:t>
      </w:r>
    </w:p>
    <w:p w:rsidR="0049514B" w:rsidRPr="001E6213" w:rsidRDefault="0049514B" w:rsidP="0049514B">
      <w:pPr>
        <w:pStyle w:val="Prrafodelista"/>
        <w:jc w:val="both"/>
        <w:rPr>
          <w:sz w:val="24"/>
          <w:szCs w:val="24"/>
        </w:rPr>
      </w:pPr>
    </w:p>
    <w:p w:rsidR="00F40450" w:rsidRDefault="00F40450" w:rsidP="00F40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E6213">
        <w:rPr>
          <w:sz w:val="24"/>
          <w:szCs w:val="24"/>
        </w:rPr>
        <w:t>PERSONAL DE ADMINISTRACIÓN Y SERVICIOS QUE PRESTE SERVICIOS EN EL DEPARTAMENTO.</w:t>
      </w:r>
    </w:p>
    <w:p w:rsidR="0049514B" w:rsidRDefault="0049514B" w:rsidP="0049514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………………………….Representantes.</w:t>
      </w:r>
    </w:p>
    <w:p w:rsidR="0049514B" w:rsidRPr="001E6213" w:rsidRDefault="0049514B" w:rsidP="0049514B">
      <w:pPr>
        <w:pStyle w:val="Prrafodelista"/>
        <w:jc w:val="both"/>
        <w:rPr>
          <w:sz w:val="24"/>
          <w:szCs w:val="24"/>
        </w:rPr>
      </w:pPr>
    </w:p>
    <w:p w:rsidR="00F40450" w:rsidRDefault="00F40450" w:rsidP="00F404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E6213">
        <w:rPr>
          <w:sz w:val="24"/>
          <w:szCs w:val="24"/>
        </w:rPr>
        <w:t>TÉCNICOS DE TALLER O LABORATORIOS ADSCRITOS AL DEPARTAMENTO.</w:t>
      </w:r>
    </w:p>
    <w:p w:rsidR="0049514B" w:rsidRPr="001E6213" w:rsidRDefault="0049514B" w:rsidP="0049514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………………………….Representantes.</w:t>
      </w:r>
    </w:p>
    <w:p w:rsidR="00F40450" w:rsidRPr="00B902AA" w:rsidRDefault="00F40450" w:rsidP="00F40450">
      <w:pPr>
        <w:jc w:val="both"/>
        <w:rPr>
          <w:b/>
          <w:sz w:val="24"/>
          <w:szCs w:val="24"/>
          <w:u w:val="single"/>
        </w:rPr>
      </w:pPr>
    </w:p>
    <w:sectPr w:rsidR="00F40450" w:rsidRPr="00B902AA" w:rsidSect="00125515">
      <w:headerReference w:type="default" r:id="rId7"/>
      <w:footerReference w:type="default" r:id="rId8"/>
      <w:pgSz w:w="11906" w:h="16838"/>
      <w:pgMar w:top="3828" w:right="1701" w:bottom="1843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3E" w:rsidRDefault="0069073E">
      <w:pPr>
        <w:spacing w:after="0" w:line="240" w:lineRule="auto"/>
      </w:pPr>
      <w:r>
        <w:separator/>
      </w:r>
    </w:p>
  </w:endnote>
  <w:endnote w:type="continuationSeparator" w:id="0">
    <w:p w:rsidR="0069073E" w:rsidRDefault="006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7C" w:rsidRPr="009B4B3D" w:rsidRDefault="005C437C" w:rsidP="005C437C">
    <w:pPr>
      <w:jc w:val="both"/>
      <w:rPr>
        <w:sz w:val="24"/>
        <w:szCs w:val="24"/>
      </w:rPr>
    </w:pPr>
  </w:p>
  <w:p w:rsidR="005C437C" w:rsidRDefault="005C437C">
    <w:pPr>
      <w:pStyle w:val="Piedepgina"/>
    </w:pPr>
  </w:p>
  <w:p w:rsidR="0032096B" w:rsidRPr="00130AF8" w:rsidRDefault="0069073E" w:rsidP="00320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3E" w:rsidRDefault="0069073E">
      <w:pPr>
        <w:spacing w:after="0" w:line="240" w:lineRule="auto"/>
      </w:pPr>
      <w:r>
        <w:separator/>
      </w:r>
    </w:p>
  </w:footnote>
  <w:footnote w:type="continuationSeparator" w:id="0">
    <w:p w:rsidR="0069073E" w:rsidRDefault="0069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97" w:rsidRDefault="00F43399" w:rsidP="009C7897">
    <w:pPr>
      <w:jc w:val="center"/>
      <w:rPr>
        <w:b/>
        <w:color w:val="323E4F" w:themeColor="text2" w:themeShade="BF"/>
        <w:sz w:val="32"/>
        <w:szCs w:val="32"/>
      </w:rPr>
    </w:pPr>
    <w:r>
      <w:t xml:space="preserve">Ejemplo: </w:t>
    </w:r>
    <w:r>
      <w:rPr>
        <w:b/>
        <w:color w:val="323E4F" w:themeColor="text2" w:themeShade="BF"/>
        <w:sz w:val="32"/>
        <w:szCs w:val="32"/>
      </w:rPr>
      <w:t>BOEL de 1 de noviembre de 2016</w:t>
    </w:r>
  </w:p>
  <w:p w:rsidR="00367A1B" w:rsidRDefault="00F43399" w:rsidP="009C7897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6B55B" wp14:editId="7B883F65">
              <wp:simplePos x="0" y="0"/>
              <wp:positionH relativeFrom="column">
                <wp:posOffset>-1014095</wp:posOffset>
              </wp:positionH>
              <wp:positionV relativeFrom="paragraph">
                <wp:posOffset>-392430</wp:posOffset>
              </wp:positionV>
              <wp:extent cx="7381875" cy="14287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A1B" w:rsidRDefault="00F4339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544689F" wp14:editId="7C6E4A70">
                                <wp:extent cx="7191375" cy="1299845"/>
                                <wp:effectExtent l="0" t="0" r="9525" b="0"/>
                                <wp:docPr id="219" name="Imagen 219" descr="My Book:iMac:Trabajo:GLOU:El Paso Comunicación:UC3M:Nuevos Trabajos:Boletín Oficial:Cabecera:BoletinOficial-0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My Book:iMac:Trabajo:GLOU:El Paso Comunicación:UC3M:Nuevos Trabajos:Boletín Oficial:Cabecera:BoletinOficial-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1375" cy="1299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E2AB11C" wp14:editId="36D953EB">
                                <wp:extent cx="7248525" cy="1285875"/>
                                <wp:effectExtent l="0" t="0" r="9525" b="9525"/>
                                <wp:docPr id="220" name="Imagen 220" descr="My Book:iMac:Trabajo:GLOU:El Paso Comunicación:UC3M:Nuevos Trabajos:Boletín Oficial:Cabecera:BoletinOficial-0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My Book:iMac:Trabajo:GLOU:El Paso Comunicación:UC3M:Nuevos Trabajos:Boletín Oficial:Cabecera:BoletinOficial-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8525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6B5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9.85pt;margin-top:-30.9pt;width:581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" stroked="f">
              <v:textbox>
                <w:txbxContent>
                  <w:p w:rsidR="00367A1B" w:rsidRDefault="00F4339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544689F" wp14:editId="7C6E4A70">
                          <wp:extent cx="7191375" cy="1299845"/>
                          <wp:effectExtent l="0" t="0" r="9525" b="0"/>
                          <wp:docPr id="219" name="Imagen 219" descr="My Book:iMac:Trabajo:GLOU:El Paso Comunicación:UC3M:Nuevos Trabajos:Boletín Oficial:Cabecera:BoletinOficial-02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My Book:iMac:Trabajo:GLOU:El Paso Comunicación:UC3M:Nuevos Trabajos:Boletín Oficial:Cabecera:BoletinOficial-0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1375" cy="1299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E2AB11C" wp14:editId="36D953EB">
                          <wp:extent cx="7248525" cy="1285875"/>
                          <wp:effectExtent l="0" t="0" r="9525" b="9525"/>
                          <wp:docPr id="220" name="Imagen 220" descr="My Book:iMac:Trabajo:GLOU:El Paso Comunicación:UC3M:Nuevos Trabajos:Boletín Oficial:Cabecera:BoletinOficial-02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n 14" descr="My Book:iMac:Trabajo:GLOU:El Paso Comunicación:UC3M:Nuevos Trabajos:Boletín Oficial:Cabecera:BoletinOficial-0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8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67A1B" w:rsidRDefault="00690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69F1"/>
    <w:multiLevelType w:val="hybridMultilevel"/>
    <w:tmpl w:val="E35E1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9"/>
    <w:rsid w:val="00011D88"/>
    <w:rsid w:val="0032692E"/>
    <w:rsid w:val="00394F6E"/>
    <w:rsid w:val="0049514B"/>
    <w:rsid w:val="004A1FDF"/>
    <w:rsid w:val="005C437C"/>
    <w:rsid w:val="005F44EB"/>
    <w:rsid w:val="0069073E"/>
    <w:rsid w:val="00B07B89"/>
    <w:rsid w:val="00B902AA"/>
    <w:rsid w:val="00BB66FD"/>
    <w:rsid w:val="00C84DB5"/>
    <w:rsid w:val="00D710B2"/>
    <w:rsid w:val="00DC2DCF"/>
    <w:rsid w:val="00F40450"/>
    <w:rsid w:val="00F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8783-D0BB-4E83-A4FB-AE42171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399"/>
  </w:style>
  <w:style w:type="paragraph" w:styleId="Piedepgina">
    <w:name w:val="footer"/>
    <w:basedOn w:val="Normal"/>
    <w:link w:val="PiedepginaCar"/>
    <w:uiPriority w:val="99"/>
    <w:unhideWhenUsed/>
    <w:rsid w:val="00F4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399"/>
  </w:style>
  <w:style w:type="paragraph" w:styleId="Prrafodelista">
    <w:name w:val="List Paragraph"/>
    <w:basedOn w:val="Normal"/>
    <w:uiPriority w:val="34"/>
    <w:qFormat/>
    <w:rsid w:val="00F4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amassigo</dc:creator>
  <cp:keywords/>
  <dc:description/>
  <cp:lastModifiedBy>MASSIGOGE GALBIS, ALMUDENA ISABEL</cp:lastModifiedBy>
  <cp:revision>1</cp:revision>
  <dcterms:created xsi:type="dcterms:W3CDTF">2017-11-06T09:37:00Z</dcterms:created>
  <dcterms:modified xsi:type="dcterms:W3CDTF">2021-02-05T12:35:00Z</dcterms:modified>
</cp:coreProperties>
</file>