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882" w:rsidRPr="00660A0D" w:rsidRDefault="00482882" w:rsidP="00482882">
      <w:pPr>
        <w:jc w:val="center"/>
        <w:rPr>
          <w:rFonts w:cstheme="minorHAnsi"/>
          <w:b/>
          <w:bCs/>
          <w:sz w:val="28"/>
          <w:szCs w:val="28"/>
        </w:rPr>
      </w:pPr>
      <w:r w:rsidRPr="008B7C25">
        <w:rPr>
          <w:rFonts w:cstheme="minorHAnsi"/>
          <w:b/>
          <w:bCs/>
          <w:sz w:val="36"/>
          <w:szCs w:val="36"/>
        </w:rPr>
        <w:t>FAQ</w:t>
      </w:r>
      <w:r w:rsidRPr="00660A0D">
        <w:rPr>
          <w:rFonts w:cstheme="minorHAnsi"/>
          <w:b/>
          <w:bCs/>
          <w:sz w:val="28"/>
          <w:szCs w:val="28"/>
        </w:rPr>
        <w:t>- PREGUNTAS FRECUENTES – COVID19</w:t>
      </w:r>
      <w:r w:rsidR="008B7C25">
        <w:rPr>
          <w:rFonts w:cstheme="minorHAnsi"/>
          <w:b/>
          <w:bCs/>
          <w:sz w:val="28"/>
          <w:szCs w:val="28"/>
        </w:rPr>
        <w:t xml:space="preserve"> para </w:t>
      </w:r>
      <w:r w:rsidR="008B7C25" w:rsidRPr="00660A0D">
        <w:rPr>
          <w:rFonts w:cstheme="minorHAnsi"/>
          <w:b/>
          <w:bCs/>
          <w:sz w:val="28"/>
          <w:szCs w:val="28"/>
        </w:rPr>
        <w:t>ESTUDIANTES MATRICULADOS Y NO CALIFICADOS</w:t>
      </w:r>
    </w:p>
    <w:p w:rsidR="00482882" w:rsidRPr="00660A0D" w:rsidRDefault="00482882" w:rsidP="00482882">
      <w:pPr>
        <w:jc w:val="center"/>
        <w:rPr>
          <w:rFonts w:cstheme="minorHAnsi"/>
          <w:b/>
          <w:bCs/>
          <w:sz w:val="28"/>
          <w:szCs w:val="28"/>
        </w:rPr>
      </w:pPr>
      <w:r w:rsidRPr="00660A0D">
        <w:rPr>
          <w:rFonts w:cstheme="minorHAnsi"/>
          <w:b/>
          <w:bCs/>
          <w:sz w:val="28"/>
          <w:szCs w:val="28"/>
        </w:rPr>
        <w:t>PRÁCTICAS CURRICULARES (ASIGNATURA OPTATIVA)</w:t>
      </w:r>
    </w:p>
    <w:p w:rsidR="00176760" w:rsidRPr="00660A0D" w:rsidRDefault="00176760" w:rsidP="00482882">
      <w:pPr>
        <w:spacing w:after="0" w:line="233" w:lineRule="atLeast"/>
        <w:jc w:val="both"/>
        <w:rPr>
          <w:rFonts w:eastAsia="Times New Roman" w:cstheme="minorHAnsi"/>
          <w:b/>
          <w:bCs/>
          <w:color w:val="222222"/>
          <w:sz w:val="28"/>
          <w:szCs w:val="28"/>
          <w:lang w:eastAsia="es-ES"/>
        </w:rPr>
      </w:pPr>
      <w:bookmarkStart w:id="0" w:name="m_-1916591960423685240_m_-59404931373497"/>
    </w:p>
    <w:p w:rsidR="00482882" w:rsidRPr="00660A0D" w:rsidRDefault="00482882" w:rsidP="00482882">
      <w:pPr>
        <w:spacing w:after="0" w:line="233" w:lineRule="atLeast"/>
        <w:jc w:val="both"/>
        <w:rPr>
          <w:rFonts w:eastAsia="Times New Roman" w:cstheme="minorHAnsi"/>
          <w:b/>
          <w:bCs/>
          <w:color w:val="222222"/>
          <w:sz w:val="28"/>
          <w:szCs w:val="28"/>
          <w:lang w:eastAsia="es-ES"/>
        </w:rPr>
      </w:pPr>
      <w:r w:rsidRPr="00660A0D">
        <w:rPr>
          <w:rFonts w:eastAsia="Times New Roman" w:cstheme="minorHAnsi"/>
          <w:b/>
          <w:bCs/>
          <w:color w:val="222222"/>
          <w:sz w:val="28"/>
          <w:szCs w:val="28"/>
          <w:lang w:eastAsia="es-ES"/>
        </w:rPr>
        <w:t>Puedo realizar mis prácticas si la empresa me permite teletrabajar</w:t>
      </w:r>
    </w:p>
    <w:p w:rsidR="00B32BE4" w:rsidRDefault="00B32BE4" w:rsidP="00482882">
      <w:pPr>
        <w:spacing w:after="0" w:line="233" w:lineRule="atLeast"/>
        <w:jc w:val="both"/>
        <w:rPr>
          <w:rFonts w:eastAsia="Times New Roman" w:cstheme="minorHAnsi"/>
          <w:color w:val="222222"/>
          <w:sz w:val="28"/>
          <w:szCs w:val="28"/>
          <w:lang w:eastAsia="es-ES"/>
        </w:rPr>
      </w:pPr>
      <w:r>
        <w:rPr>
          <w:rFonts w:eastAsia="Times New Roman" w:cstheme="minorHAnsi"/>
          <w:color w:val="222222"/>
          <w:sz w:val="28"/>
          <w:szCs w:val="28"/>
          <w:lang w:eastAsia="es-ES"/>
        </w:rPr>
        <w:t xml:space="preserve">Si. Cualquiera que sea la cantidad de horas realizadas, </w:t>
      </w:r>
      <w:r w:rsidR="00482882" w:rsidRPr="00660A0D">
        <w:rPr>
          <w:rFonts w:eastAsia="Times New Roman" w:cstheme="minorHAnsi"/>
          <w:color w:val="222222"/>
          <w:sz w:val="28"/>
          <w:szCs w:val="28"/>
          <w:lang w:eastAsia="es-ES"/>
        </w:rPr>
        <w:t>si la empresa le permite teletrabajar puede hacer</w:t>
      </w:r>
      <w:r>
        <w:rPr>
          <w:rFonts w:eastAsia="Times New Roman" w:cstheme="minorHAnsi"/>
          <w:color w:val="222222"/>
          <w:sz w:val="28"/>
          <w:szCs w:val="28"/>
          <w:lang w:eastAsia="es-ES"/>
        </w:rPr>
        <w:t>lo y llegar al 50% si tuviera menos o ser calificado si tiene más del 50%.</w:t>
      </w:r>
    </w:p>
    <w:p w:rsidR="00B32BE4" w:rsidRDefault="00B32BE4" w:rsidP="00482882">
      <w:pPr>
        <w:spacing w:after="0" w:line="233" w:lineRule="atLeast"/>
        <w:jc w:val="both"/>
        <w:rPr>
          <w:rFonts w:eastAsia="Times New Roman" w:cstheme="minorHAnsi"/>
          <w:color w:val="222222"/>
          <w:sz w:val="28"/>
          <w:szCs w:val="28"/>
          <w:lang w:eastAsia="es-ES"/>
        </w:rPr>
      </w:pPr>
    </w:p>
    <w:p w:rsidR="00B32BE4" w:rsidRPr="00660A0D" w:rsidRDefault="00B32BE4" w:rsidP="00B32BE4">
      <w:pPr>
        <w:spacing w:line="233" w:lineRule="atLeast"/>
        <w:jc w:val="both"/>
        <w:rPr>
          <w:rFonts w:eastAsia="Times New Roman" w:cstheme="minorHAnsi"/>
          <w:b/>
          <w:bCs/>
          <w:color w:val="222222"/>
          <w:sz w:val="28"/>
          <w:szCs w:val="28"/>
          <w:lang w:eastAsia="es-ES"/>
        </w:rPr>
      </w:pPr>
      <w:r w:rsidRPr="00660A0D">
        <w:rPr>
          <w:rFonts w:eastAsia="Times New Roman" w:cstheme="minorHAnsi"/>
          <w:b/>
          <w:bCs/>
          <w:color w:val="222222"/>
          <w:sz w:val="28"/>
          <w:szCs w:val="28"/>
          <w:lang w:eastAsia="es-ES"/>
        </w:rPr>
        <w:t>Si he cumplimentado una cantidad de horas IGUAL O SUPERIOR AL 50% de las previstas inicialmente, ¿Qué puedo hacer?</w:t>
      </w:r>
    </w:p>
    <w:p w:rsidR="00B32BE4" w:rsidRPr="00660A0D" w:rsidRDefault="00B32BE4" w:rsidP="00B32BE4">
      <w:pPr>
        <w:spacing w:line="233" w:lineRule="atLeast"/>
        <w:jc w:val="both"/>
        <w:rPr>
          <w:rFonts w:eastAsia="Times New Roman" w:cstheme="minorHAnsi"/>
          <w:color w:val="222222"/>
          <w:sz w:val="28"/>
          <w:szCs w:val="28"/>
          <w:lang w:eastAsia="es-ES"/>
        </w:rPr>
      </w:pPr>
      <w:r w:rsidRPr="00660A0D">
        <w:rPr>
          <w:rFonts w:eastAsia="Times New Roman" w:cstheme="minorHAnsi"/>
          <w:color w:val="222222"/>
          <w:sz w:val="28"/>
          <w:szCs w:val="28"/>
          <w:lang w:eastAsia="es-ES"/>
        </w:rPr>
        <w:t xml:space="preserve">Podrá ser </w:t>
      </w:r>
      <w:r w:rsidRPr="00660A0D">
        <w:rPr>
          <w:rFonts w:eastAsia="Times New Roman" w:cstheme="minorHAnsi"/>
          <w:color w:val="222222"/>
          <w:sz w:val="28"/>
          <w:szCs w:val="28"/>
          <w:u w:val="single"/>
          <w:lang w:eastAsia="es-ES"/>
        </w:rPr>
        <w:t>evaluado</w:t>
      </w:r>
      <w:r w:rsidRPr="00660A0D">
        <w:rPr>
          <w:rFonts w:eastAsia="Times New Roman" w:cstheme="minorHAnsi"/>
          <w:color w:val="222222"/>
          <w:sz w:val="28"/>
          <w:szCs w:val="28"/>
          <w:lang w:eastAsia="es-ES"/>
        </w:rPr>
        <w:t>. Para ello deberá solicitar a su tutor/a en la empresa o institución que envíe a su coordinador/a académica en la UC3M la evaluación y remitir a través de la Secretaría Virtual de Aula Global mediante el formulario habilitado al efecto la memoria de las prácticas al coordinador académico.</w:t>
      </w:r>
    </w:p>
    <w:p w:rsidR="00B32BE4" w:rsidRPr="00660A0D" w:rsidRDefault="00B32BE4" w:rsidP="00B32BE4">
      <w:pPr>
        <w:spacing w:line="233" w:lineRule="atLeast"/>
        <w:jc w:val="both"/>
        <w:rPr>
          <w:rFonts w:eastAsia="Times New Roman" w:cstheme="minorHAnsi"/>
          <w:color w:val="222222"/>
          <w:sz w:val="28"/>
          <w:szCs w:val="28"/>
          <w:lang w:eastAsia="es-ES"/>
        </w:rPr>
      </w:pPr>
      <w:r w:rsidRPr="00660A0D">
        <w:rPr>
          <w:rFonts w:eastAsia="Times New Roman" w:cstheme="minorHAnsi"/>
          <w:b/>
          <w:bCs/>
          <w:color w:val="222222"/>
          <w:sz w:val="28"/>
          <w:szCs w:val="28"/>
          <w:lang w:eastAsia="es-ES"/>
        </w:rPr>
        <w:t>Aunque haya llegado al 50% y sea calificado, ¿SI LA EMPRESA me permite teletrabajar, podré seguir haciéndolo</w:t>
      </w:r>
      <w:r w:rsidRPr="00660A0D">
        <w:rPr>
          <w:rFonts w:eastAsia="Times New Roman" w:cstheme="minorHAnsi"/>
          <w:color w:val="222222"/>
          <w:sz w:val="28"/>
          <w:szCs w:val="28"/>
          <w:lang w:eastAsia="es-ES"/>
        </w:rPr>
        <w:t>?</w:t>
      </w:r>
    </w:p>
    <w:p w:rsidR="00B32BE4" w:rsidRPr="00660A0D" w:rsidRDefault="00B32BE4" w:rsidP="00B32BE4">
      <w:pPr>
        <w:spacing w:line="233" w:lineRule="atLeast"/>
        <w:jc w:val="both"/>
        <w:rPr>
          <w:rFonts w:eastAsia="Times New Roman" w:cstheme="minorHAnsi"/>
          <w:color w:val="222222"/>
          <w:sz w:val="28"/>
          <w:szCs w:val="28"/>
          <w:lang w:eastAsia="es-ES"/>
        </w:rPr>
      </w:pPr>
      <w:r w:rsidRPr="00660A0D">
        <w:rPr>
          <w:rFonts w:eastAsia="Times New Roman" w:cstheme="minorHAnsi"/>
          <w:color w:val="222222"/>
          <w:sz w:val="28"/>
          <w:szCs w:val="28"/>
          <w:lang w:eastAsia="es-ES"/>
        </w:rPr>
        <w:t>Si.</w:t>
      </w:r>
    </w:p>
    <w:p w:rsidR="00B32BE4" w:rsidRPr="00660A0D" w:rsidRDefault="00B32BE4" w:rsidP="00B32BE4">
      <w:pPr>
        <w:spacing w:after="0" w:line="233" w:lineRule="atLeast"/>
        <w:jc w:val="both"/>
        <w:rPr>
          <w:rFonts w:eastAsia="Times New Roman" w:cstheme="minorHAnsi"/>
          <w:b/>
          <w:bCs/>
          <w:color w:val="222222"/>
          <w:sz w:val="28"/>
          <w:szCs w:val="28"/>
          <w:lang w:eastAsia="es-ES"/>
        </w:rPr>
      </w:pPr>
      <w:r w:rsidRPr="00660A0D">
        <w:rPr>
          <w:rFonts w:eastAsia="Times New Roman" w:cstheme="minorHAnsi"/>
          <w:b/>
          <w:bCs/>
          <w:color w:val="222222"/>
          <w:sz w:val="28"/>
          <w:szCs w:val="28"/>
          <w:lang w:eastAsia="es-ES"/>
        </w:rPr>
        <w:t>¿Cómo se calcula el 50% de las horas?</w:t>
      </w:r>
    </w:p>
    <w:p w:rsidR="00B32BE4" w:rsidRPr="00660A0D" w:rsidRDefault="00B32BE4" w:rsidP="00B32BE4">
      <w:pPr>
        <w:spacing w:after="0" w:line="233" w:lineRule="atLeast"/>
        <w:jc w:val="both"/>
        <w:rPr>
          <w:rFonts w:eastAsia="Times New Roman" w:cstheme="minorHAnsi"/>
          <w:color w:val="222222"/>
          <w:sz w:val="28"/>
          <w:szCs w:val="28"/>
          <w:lang w:eastAsia="es-ES"/>
        </w:rPr>
      </w:pPr>
      <w:r w:rsidRPr="00660A0D">
        <w:rPr>
          <w:rFonts w:eastAsia="Times New Roman" w:cstheme="minorHAnsi"/>
          <w:color w:val="222222"/>
          <w:sz w:val="28"/>
          <w:szCs w:val="28"/>
          <w:lang w:eastAsia="es-ES"/>
        </w:rPr>
        <w:t>El 50% se refiere a las horas obligatorias mínimas exigidas en la asignatura NO a las firmadas en convenio.</w:t>
      </w:r>
    </w:p>
    <w:p w:rsidR="00B32BE4" w:rsidRPr="00660A0D" w:rsidRDefault="00B32BE4" w:rsidP="00B32BE4">
      <w:pPr>
        <w:pStyle w:val="Prrafodelista"/>
        <w:numPr>
          <w:ilvl w:val="0"/>
          <w:numId w:val="3"/>
        </w:numPr>
        <w:spacing w:after="0" w:line="233" w:lineRule="atLeast"/>
        <w:jc w:val="both"/>
        <w:rPr>
          <w:rFonts w:eastAsia="Times New Roman" w:cstheme="minorHAnsi"/>
          <w:color w:val="222222"/>
          <w:sz w:val="28"/>
          <w:szCs w:val="28"/>
          <w:lang w:eastAsia="es-ES"/>
        </w:rPr>
      </w:pPr>
      <w:r w:rsidRPr="00660A0D">
        <w:rPr>
          <w:rFonts w:eastAsia="Times New Roman" w:cstheme="minorHAnsi"/>
          <w:color w:val="222222"/>
          <w:sz w:val="28"/>
          <w:szCs w:val="28"/>
          <w:lang w:eastAsia="es-ES"/>
        </w:rPr>
        <w:t>500 horas: 250</w:t>
      </w:r>
    </w:p>
    <w:p w:rsidR="00B32BE4" w:rsidRDefault="00B32BE4" w:rsidP="00C86AA7">
      <w:pPr>
        <w:pStyle w:val="Prrafodelista"/>
        <w:numPr>
          <w:ilvl w:val="0"/>
          <w:numId w:val="3"/>
        </w:numPr>
        <w:spacing w:after="0" w:line="233" w:lineRule="atLeast"/>
        <w:jc w:val="both"/>
        <w:rPr>
          <w:rFonts w:eastAsia="Times New Roman" w:cstheme="minorHAnsi"/>
          <w:color w:val="222222"/>
          <w:sz w:val="28"/>
          <w:szCs w:val="28"/>
          <w:lang w:eastAsia="es-ES"/>
        </w:rPr>
      </w:pPr>
      <w:r w:rsidRPr="00B32BE4">
        <w:rPr>
          <w:rFonts w:eastAsia="Times New Roman" w:cstheme="minorHAnsi"/>
          <w:color w:val="222222"/>
          <w:sz w:val="28"/>
          <w:szCs w:val="28"/>
          <w:lang w:eastAsia="es-ES"/>
        </w:rPr>
        <w:t>280 horas: 140</w:t>
      </w:r>
    </w:p>
    <w:p w:rsidR="00B32BE4" w:rsidRPr="00B32BE4" w:rsidRDefault="00B32BE4" w:rsidP="00C86AA7">
      <w:pPr>
        <w:pStyle w:val="Prrafodelista"/>
        <w:numPr>
          <w:ilvl w:val="0"/>
          <w:numId w:val="3"/>
        </w:numPr>
        <w:spacing w:after="0" w:line="233" w:lineRule="atLeast"/>
        <w:jc w:val="both"/>
        <w:rPr>
          <w:rFonts w:eastAsia="Times New Roman" w:cstheme="minorHAnsi"/>
          <w:color w:val="222222"/>
          <w:sz w:val="28"/>
          <w:szCs w:val="28"/>
          <w:lang w:eastAsia="es-ES"/>
        </w:rPr>
      </w:pPr>
      <w:r w:rsidRPr="00B32BE4">
        <w:rPr>
          <w:rFonts w:eastAsia="Times New Roman" w:cstheme="minorHAnsi"/>
          <w:color w:val="222222"/>
          <w:sz w:val="28"/>
          <w:szCs w:val="28"/>
          <w:lang w:eastAsia="es-ES"/>
        </w:rPr>
        <w:t>160 horas: 80</w:t>
      </w:r>
    </w:p>
    <w:p w:rsidR="00B32BE4" w:rsidRDefault="00B32BE4" w:rsidP="00B32BE4">
      <w:pPr>
        <w:spacing w:after="0" w:line="233" w:lineRule="atLeast"/>
        <w:jc w:val="both"/>
        <w:rPr>
          <w:rFonts w:eastAsia="Times New Roman" w:cstheme="minorHAnsi"/>
          <w:color w:val="222222"/>
          <w:sz w:val="28"/>
          <w:szCs w:val="28"/>
          <w:lang w:eastAsia="es-ES"/>
        </w:rPr>
      </w:pPr>
    </w:p>
    <w:p w:rsidR="00660A0D" w:rsidRPr="00660A0D" w:rsidRDefault="00660A0D" w:rsidP="00B32BE4">
      <w:pPr>
        <w:spacing w:after="0" w:line="233" w:lineRule="atLeast"/>
        <w:jc w:val="both"/>
        <w:rPr>
          <w:rFonts w:eastAsia="Times New Roman" w:cstheme="minorHAnsi"/>
          <w:color w:val="222222"/>
          <w:sz w:val="28"/>
          <w:szCs w:val="28"/>
          <w:lang w:eastAsia="es-ES"/>
        </w:rPr>
      </w:pPr>
      <w:r w:rsidRPr="00660A0D">
        <w:rPr>
          <w:rFonts w:eastAsia="Times New Roman" w:cstheme="minorHAnsi"/>
          <w:b/>
          <w:bCs/>
          <w:color w:val="222222"/>
          <w:sz w:val="28"/>
          <w:szCs w:val="28"/>
          <w:lang w:eastAsia="es-ES"/>
        </w:rPr>
        <w:t>Si estoy matriculado/a en la asignatura “Prácticas Externas” pero NO he comenzado aún la práctica:</w:t>
      </w:r>
      <w:r w:rsidRPr="00660A0D">
        <w:rPr>
          <w:rFonts w:eastAsia="Times New Roman" w:cstheme="minorHAnsi"/>
          <w:color w:val="222222"/>
          <w:sz w:val="28"/>
          <w:szCs w:val="28"/>
          <w:lang w:eastAsia="es-ES"/>
        </w:rPr>
        <w:t xml:space="preserve"> </w:t>
      </w:r>
    </w:p>
    <w:p w:rsidR="00660A0D" w:rsidRPr="00660A0D" w:rsidRDefault="00660A0D" w:rsidP="00660A0D">
      <w:pPr>
        <w:pStyle w:val="Prrafodelista"/>
        <w:numPr>
          <w:ilvl w:val="0"/>
          <w:numId w:val="2"/>
        </w:numPr>
        <w:spacing w:after="0" w:line="233" w:lineRule="atLeast"/>
        <w:jc w:val="both"/>
        <w:rPr>
          <w:rFonts w:eastAsia="Times New Roman" w:cstheme="minorHAnsi"/>
          <w:color w:val="222222"/>
          <w:sz w:val="28"/>
          <w:szCs w:val="28"/>
          <w:lang w:eastAsia="es-ES"/>
        </w:rPr>
      </w:pPr>
      <w:r w:rsidRPr="00660A0D">
        <w:rPr>
          <w:rFonts w:eastAsia="Times New Roman" w:cstheme="minorHAnsi"/>
          <w:color w:val="222222"/>
          <w:sz w:val="28"/>
          <w:szCs w:val="28"/>
          <w:lang w:eastAsia="es-ES"/>
        </w:rPr>
        <w:t>Debe solicitar la anulación de la asignatura de Prácticas y la sustitución por las asignaturas optativas equivalentes en función del número de créditos correspondiente a través del formulario electrónico cuyo enlace le indicamos a continuación (ejemplo: si su práctica es de 18 créditos deberá indicarnos 3 asignaturas optativas).</w:t>
      </w:r>
      <w:r w:rsidR="003C1495">
        <w:rPr>
          <w:rFonts w:eastAsia="Times New Roman" w:cstheme="minorHAnsi"/>
          <w:color w:val="222222"/>
          <w:sz w:val="28"/>
          <w:szCs w:val="28"/>
          <w:lang w:eastAsia="es-ES"/>
        </w:rPr>
        <w:t xml:space="preserve"> Se insiste en esta opción a los estudiantes que tengan intención de finalizar sus estudios este año.</w:t>
      </w:r>
    </w:p>
    <w:p w:rsidR="00660A0D" w:rsidRPr="00660A0D" w:rsidRDefault="00660A0D" w:rsidP="00660A0D">
      <w:pPr>
        <w:spacing w:after="0" w:line="233" w:lineRule="atLeast"/>
        <w:jc w:val="both"/>
        <w:rPr>
          <w:rFonts w:eastAsia="Times New Roman" w:cstheme="minorHAnsi"/>
          <w:color w:val="222222"/>
          <w:sz w:val="28"/>
          <w:szCs w:val="28"/>
          <w:lang w:eastAsia="es-ES"/>
        </w:rPr>
      </w:pPr>
    </w:p>
    <w:p w:rsidR="00660A0D" w:rsidRDefault="00660A0D" w:rsidP="00660A0D">
      <w:pPr>
        <w:pStyle w:val="Prrafodelista"/>
        <w:numPr>
          <w:ilvl w:val="0"/>
          <w:numId w:val="2"/>
        </w:numPr>
        <w:spacing w:after="0" w:line="233" w:lineRule="atLeast"/>
        <w:jc w:val="both"/>
        <w:rPr>
          <w:rFonts w:eastAsia="Times New Roman" w:cstheme="minorHAnsi"/>
          <w:color w:val="222222"/>
          <w:sz w:val="28"/>
          <w:szCs w:val="28"/>
          <w:lang w:eastAsia="es-ES"/>
        </w:rPr>
      </w:pPr>
      <w:r w:rsidRPr="00660A0D">
        <w:rPr>
          <w:rFonts w:eastAsia="Times New Roman" w:cstheme="minorHAnsi"/>
          <w:color w:val="222222"/>
          <w:sz w:val="28"/>
          <w:szCs w:val="28"/>
          <w:lang w:eastAsia="es-ES"/>
        </w:rPr>
        <w:t>S</w:t>
      </w:r>
      <w:r w:rsidR="003C1495">
        <w:rPr>
          <w:rFonts w:eastAsia="Times New Roman" w:cstheme="minorHAnsi"/>
          <w:color w:val="222222"/>
          <w:sz w:val="28"/>
          <w:szCs w:val="28"/>
          <w:lang w:eastAsia="es-ES"/>
        </w:rPr>
        <w:t>i no tiene concretada la</w:t>
      </w:r>
      <w:r w:rsidR="0021605C">
        <w:rPr>
          <w:rFonts w:eastAsia="Times New Roman" w:cstheme="minorHAnsi"/>
          <w:color w:val="222222"/>
          <w:sz w:val="28"/>
          <w:szCs w:val="28"/>
          <w:lang w:eastAsia="es-ES"/>
        </w:rPr>
        <w:t>s</w:t>
      </w:r>
      <w:r w:rsidR="0024048B">
        <w:rPr>
          <w:rFonts w:eastAsia="Times New Roman" w:cstheme="minorHAnsi"/>
          <w:color w:val="222222"/>
          <w:sz w:val="28"/>
          <w:szCs w:val="28"/>
          <w:lang w:eastAsia="es-ES"/>
        </w:rPr>
        <w:t xml:space="preserve"> prácticas o las inicia más tarde y la empresa no le ha garantizado la posibilidad de teletrabajo</w:t>
      </w:r>
      <w:r w:rsidR="003C1495">
        <w:rPr>
          <w:rFonts w:eastAsia="Times New Roman" w:cstheme="minorHAnsi"/>
          <w:color w:val="222222"/>
          <w:sz w:val="28"/>
          <w:szCs w:val="28"/>
          <w:lang w:eastAsia="es-ES"/>
        </w:rPr>
        <w:t xml:space="preserve"> pero</w:t>
      </w:r>
      <w:r w:rsidR="0021605C">
        <w:rPr>
          <w:rFonts w:eastAsia="Times New Roman" w:cstheme="minorHAnsi"/>
          <w:color w:val="222222"/>
          <w:sz w:val="28"/>
          <w:szCs w:val="28"/>
          <w:lang w:eastAsia="es-ES"/>
        </w:rPr>
        <w:t xml:space="preserve">, </w:t>
      </w:r>
      <w:proofErr w:type="spellStart"/>
      <w:r w:rsidR="0021605C">
        <w:rPr>
          <w:rFonts w:eastAsia="Times New Roman" w:cstheme="minorHAnsi"/>
          <w:color w:val="222222"/>
          <w:sz w:val="28"/>
          <w:szCs w:val="28"/>
          <w:lang w:eastAsia="es-ES"/>
        </w:rPr>
        <w:t>aú</w:t>
      </w:r>
      <w:r w:rsidR="003C1495">
        <w:rPr>
          <w:rFonts w:eastAsia="Times New Roman" w:cstheme="minorHAnsi"/>
          <w:color w:val="222222"/>
          <w:sz w:val="28"/>
          <w:szCs w:val="28"/>
          <w:lang w:eastAsia="es-ES"/>
        </w:rPr>
        <w:t>n</w:t>
      </w:r>
      <w:proofErr w:type="spellEnd"/>
      <w:r w:rsidR="003C1495">
        <w:rPr>
          <w:rFonts w:eastAsia="Times New Roman" w:cstheme="minorHAnsi"/>
          <w:color w:val="222222"/>
          <w:sz w:val="28"/>
          <w:szCs w:val="28"/>
          <w:lang w:eastAsia="es-ES"/>
        </w:rPr>
        <w:t xml:space="preserve"> así, </w:t>
      </w:r>
      <w:r w:rsidRPr="00660A0D">
        <w:rPr>
          <w:rFonts w:eastAsia="Times New Roman" w:cstheme="minorHAnsi"/>
          <w:color w:val="222222"/>
          <w:sz w:val="28"/>
          <w:szCs w:val="28"/>
          <w:lang w:eastAsia="es-ES"/>
        </w:rPr>
        <w:t xml:space="preserve">no quiere anular la asignatura y solicitar dos o tres optativas según tenga 12 o 18 créditos de prácticas, queda </w:t>
      </w:r>
      <w:r w:rsidRPr="00B32BE4">
        <w:rPr>
          <w:rFonts w:eastAsia="Times New Roman" w:cstheme="minorHAnsi"/>
          <w:color w:val="222222"/>
          <w:sz w:val="28"/>
          <w:szCs w:val="28"/>
          <w:u w:val="single"/>
          <w:lang w:eastAsia="es-ES"/>
        </w:rPr>
        <w:t>bajo su responsabilidad</w:t>
      </w:r>
      <w:r w:rsidRPr="00660A0D">
        <w:rPr>
          <w:rFonts w:eastAsia="Times New Roman" w:cstheme="minorHAnsi"/>
          <w:color w:val="222222"/>
          <w:sz w:val="28"/>
          <w:szCs w:val="28"/>
          <w:lang w:eastAsia="es-ES"/>
        </w:rPr>
        <w:t>, si con posterioridad no puede reanudar las prácticas o completar las horas en plazo (en principio 31 de agosto)</w:t>
      </w:r>
    </w:p>
    <w:p w:rsidR="0024048B" w:rsidRPr="0024048B" w:rsidRDefault="0024048B" w:rsidP="0024048B">
      <w:pPr>
        <w:pStyle w:val="Prrafodelista"/>
        <w:rPr>
          <w:rFonts w:eastAsia="Times New Roman" w:cstheme="minorHAnsi"/>
          <w:color w:val="222222"/>
          <w:sz w:val="28"/>
          <w:szCs w:val="28"/>
          <w:lang w:eastAsia="es-ES"/>
        </w:rPr>
      </w:pPr>
    </w:p>
    <w:p w:rsidR="00B32BE4" w:rsidRDefault="00B32BE4" w:rsidP="00660A0D">
      <w:pPr>
        <w:spacing w:after="0" w:line="233" w:lineRule="atLeast"/>
        <w:jc w:val="both"/>
        <w:rPr>
          <w:rFonts w:eastAsia="Times New Roman" w:cstheme="minorHAnsi"/>
          <w:b/>
          <w:bCs/>
          <w:color w:val="222222"/>
          <w:sz w:val="28"/>
          <w:szCs w:val="28"/>
          <w:lang w:eastAsia="es-ES"/>
        </w:rPr>
      </w:pPr>
    </w:p>
    <w:p w:rsidR="00660A0D" w:rsidRPr="00660A0D" w:rsidRDefault="00660A0D" w:rsidP="00660A0D">
      <w:pPr>
        <w:spacing w:after="0" w:line="233" w:lineRule="atLeast"/>
        <w:jc w:val="both"/>
        <w:rPr>
          <w:rFonts w:eastAsia="Times New Roman" w:cstheme="minorHAnsi"/>
          <w:color w:val="222222"/>
          <w:sz w:val="28"/>
          <w:szCs w:val="28"/>
          <w:lang w:eastAsia="es-ES"/>
        </w:rPr>
      </w:pPr>
      <w:r w:rsidRPr="00660A0D">
        <w:rPr>
          <w:rFonts w:eastAsia="Times New Roman" w:cstheme="minorHAnsi"/>
          <w:b/>
          <w:bCs/>
          <w:color w:val="222222"/>
          <w:sz w:val="28"/>
          <w:szCs w:val="28"/>
          <w:lang w:eastAsia="es-ES"/>
        </w:rPr>
        <w:lastRenderedPageBreak/>
        <w:t>Si estoy matriculado/a en la asignatura “Prácticas Externas” pero estoy por debajo del 20%:</w:t>
      </w:r>
      <w:r w:rsidRPr="00660A0D">
        <w:rPr>
          <w:rFonts w:eastAsia="Times New Roman" w:cstheme="minorHAnsi"/>
          <w:color w:val="222222"/>
          <w:sz w:val="28"/>
          <w:szCs w:val="28"/>
          <w:lang w:eastAsia="es-ES"/>
        </w:rPr>
        <w:t xml:space="preserve"> </w:t>
      </w:r>
    </w:p>
    <w:p w:rsidR="00660A0D" w:rsidRPr="00660A0D" w:rsidRDefault="00660A0D" w:rsidP="00660A0D">
      <w:pPr>
        <w:pStyle w:val="Prrafodelista"/>
        <w:numPr>
          <w:ilvl w:val="0"/>
          <w:numId w:val="4"/>
        </w:numPr>
        <w:spacing w:after="0" w:line="233" w:lineRule="atLeast"/>
        <w:jc w:val="both"/>
        <w:rPr>
          <w:rFonts w:eastAsia="Times New Roman" w:cstheme="minorHAnsi"/>
          <w:color w:val="222222"/>
          <w:sz w:val="28"/>
          <w:szCs w:val="28"/>
          <w:lang w:eastAsia="es-ES"/>
        </w:rPr>
      </w:pPr>
      <w:r w:rsidRPr="00660A0D">
        <w:rPr>
          <w:rFonts w:eastAsia="Times New Roman" w:cstheme="minorHAnsi"/>
          <w:color w:val="222222"/>
          <w:sz w:val="28"/>
          <w:szCs w:val="28"/>
          <w:lang w:eastAsia="es-ES"/>
        </w:rPr>
        <w:t>Debe solicitar la anulación de la asignatura de Prácticas y la sustitución por las asignaturas optativas equivalentes en función del número de créditos correspondiente a través del formulario electrónico cuyo enlace le indicamos a continuación (ejemplo: si su práctica es de 18 créditos deberá indicarnos 3 asignaturas optativas).</w:t>
      </w:r>
      <w:r w:rsidR="003C1495">
        <w:rPr>
          <w:rFonts w:eastAsia="Times New Roman" w:cstheme="minorHAnsi"/>
          <w:color w:val="222222"/>
          <w:sz w:val="28"/>
          <w:szCs w:val="28"/>
          <w:lang w:eastAsia="es-ES"/>
        </w:rPr>
        <w:t xml:space="preserve"> Se insiste en esta opción a los estudiantes que tengan intención de finalizar sus estudios este año.</w:t>
      </w:r>
    </w:p>
    <w:p w:rsidR="00660A0D" w:rsidRPr="00660A0D" w:rsidRDefault="00660A0D" w:rsidP="00660A0D">
      <w:pPr>
        <w:spacing w:after="0" w:line="233" w:lineRule="atLeast"/>
        <w:jc w:val="both"/>
        <w:rPr>
          <w:rFonts w:eastAsia="Times New Roman" w:cstheme="minorHAnsi"/>
          <w:color w:val="222222"/>
          <w:sz w:val="28"/>
          <w:szCs w:val="28"/>
          <w:lang w:eastAsia="es-ES"/>
        </w:rPr>
      </w:pPr>
    </w:p>
    <w:p w:rsidR="00660A0D" w:rsidRPr="00660A0D" w:rsidRDefault="00660A0D" w:rsidP="008C3DC5">
      <w:pPr>
        <w:pStyle w:val="Prrafodelista"/>
        <w:numPr>
          <w:ilvl w:val="0"/>
          <w:numId w:val="4"/>
        </w:numPr>
        <w:spacing w:after="0" w:line="233" w:lineRule="atLeast"/>
        <w:rPr>
          <w:rFonts w:eastAsia="Times New Roman" w:cstheme="minorHAnsi"/>
          <w:color w:val="222222"/>
          <w:sz w:val="28"/>
          <w:szCs w:val="28"/>
          <w:lang w:eastAsia="es-ES"/>
        </w:rPr>
      </w:pPr>
      <w:r w:rsidRPr="00660A0D">
        <w:rPr>
          <w:rFonts w:eastAsia="Times New Roman" w:cstheme="minorHAnsi"/>
          <w:color w:val="222222"/>
          <w:sz w:val="28"/>
          <w:szCs w:val="28"/>
          <w:lang w:eastAsia="es-ES"/>
        </w:rPr>
        <w:t>Si la empresa le permite teletrabajar puede hacerlo, hasta llegar al 50% y que pueda ser calificado.</w:t>
      </w:r>
      <w:r w:rsidRPr="00660A0D">
        <w:rPr>
          <w:rFonts w:eastAsia="Times New Roman" w:cstheme="minorHAnsi"/>
          <w:color w:val="222222"/>
          <w:sz w:val="28"/>
          <w:szCs w:val="28"/>
          <w:lang w:eastAsia="es-ES"/>
        </w:rPr>
        <w:br/>
      </w:r>
    </w:p>
    <w:p w:rsidR="00660A0D" w:rsidRPr="00660A0D" w:rsidRDefault="00660A0D" w:rsidP="00660A0D">
      <w:pPr>
        <w:pStyle w:val="Prrafodelista"/>
        <w:numPr>
          <w:ilvl w:val="0"/>
          <w:numId w:val="4"/>
        </w:numPr>
        <w:spacing w:after="0" w:line="233" w:lineRule="atLeast"/>
        <w:jc w:val="both"/>
        <w:rPr>
          <w:rFonts w:eastAsia="Times New Roman" w:cstheme="minorHAnsi"/>
          <w:color w:val="222222"/>
          <w:sz w:val="28"/>
          <w:szCs w:val="28"/>
          <w:lang w:eastAsia="es-ES"/>
        </w:rPr>
      </w:pPr>
      <w:r w:rsidRPr="00660A0D">
        <w:rPr>
          <w:rFonts w:eastAsia="Times New Roman" w:cstheme="minorHAnsi"/>
          <w:color w:val="222222"/>
          <w:sz w:val="28"/>
          <w:szCs w:val="28"/>
          <w:lang w:eastAsia="es-ES"/>
        </w:rPr>
        <w:t xml:space="preserve">Si no puede teletrabajar, la empresa </w:t>
      </w:r>
      <w:r w:rsidRPr="00B32BE4">
        <w:rPr>
          <w:rFonts w:eastAsia="Times New Roman" w:cstheme="minorHAnsi"/>
          <w:color w:val="222222"/>
          <w:sz w:val="28"/>
          <w:szCs w:val="28"/>
          <w:u w:val="single"/>
          <w:lang w:eastAsia="es-ES"/>
        </w:rPr>
        <w:t>ha suspendido temporalmente</w:t>
      </w:r>
      <w:r w:rsidRPr="00660A0D">
        <w:rPr>
          <w:rFonts w:eastAsia="Times New Roman" w:cstheme="minorHAnsi"/>
          <w:color w:val="222222"/>
          <w:sz w:val="28"/>
          <w:szCs w:val="28"/>
          <w:lang w:eastAsia="es-ES"/>
        </w:rPr>
        <w:t xml:space="preserve"> la realización de la misma y no quiere anular la asignatura de prácticas y solicitar dos o tres optativas según tenga 12 </w:t>
      </w:r>
      <w:r w:rsidR="00B32BE4">
        <w:rPr>
          <w:rFonts w:eastAsia="Times New Roman" w:cstheme="minorHAnsi"/>
          <w:color w:val="222222"/>
          <w:sz w:val="28"/>
          <w:szCs w:val="28"/>
          <w:lang w:eastAsia="es-ES"/>
        </w:rPr>
        <w:t>ó</w:t>
      </w:r>
      <w:r w:rsidRPr="00660A0D">
        <w:rPr>
          <w:rFonts w:eastAsia="Times New Roman" w:cstheme="minorHAnsi"/>
          <w:color w:val="222222"/>
          <w:sz w:val="28"/>
          <w:szCs w:val="28"/>
          <w:lang w:eastAsia="es-ES"/>
        </w:rPr>
        <w:t xml:space="preserve"> 18 créditos de prácticas, </w:t>
      </w:r>
      <w:r w:rsidRPr="00B32BE4">
        <w:rPr>
          <w:rFonts w:eastAsia="Times New Roman" w:cstheme="minorHAnsi"/>
          <w:color w:val="222222"/>
          <w:sz w:val="28"/>
          <w:szCs w:val="28"/>
          <w:u w:val="single"/>
          <w:lang w:eastAsia="es-ES"/>
        </w:rPr>
        <w:t>queda bajo su responsabilidad</w:t>
      </w:r>
      <w:r w:rsidRPr="00660A0D">
        <w:rPr>
          <w:rFonts w:eastAsia="Times New Roman" w:cstheme="minorHAnsi"/>
          <w:color w:val="222222"/>
          <w:sz w:val="28"/>
          <w:szCs w:val="28"/>
          <w:lang w:eastAsia="es-ES"/>
        </w:rPr>
        <w:t>, si con posterioridad no puede reanudar las prácticas o completar las horas en plazo (en principio 31 de agosto) y no puedes completar los créditos para finalizar estudios.</w:t>
      </w:r>
    </w:p>
    <w:p w:rsidR="00660A0D" w:rsidRPr="00660A0D" w:rsidRDefault="00660A0D" w:rsidP="00660A0D">
      <w:pPr>
        <w:spacing w:after="0" w:line="233" w:lineRule="atLeast"/>
        <w:jc w:val="both"/>
        <w:rPr>
          <w:rFonts w:ascii="Calibri" w:eastAsia="Times New Roman" w:hAnsi="Calibri" w:cs="Calibri"/>
          <w:b/>
          <w:bCs/>
          <w:color w:val="222222"/>
          <w:sz w:val="28"/>
          <w:szCs w:val="28"/>
          <w:lang w:eastAsia="es-ES"/>
        </w:rPr>
      </w:pPr>
    </w:p>
    <w:p w:rsidR="00660A0D" w:rsidRPr="00660A0D" w:rsidRDefault="00660A0D" w:rsidP="00660A0D">
      <w:pPr>
        <w:spacing w:after="0" w:line="233" w:lineRule="atLeast"/>
        <w:jc w:val="both"/>
        <w:rPr>
          <w:rFonts w:ascii="Calibri" w:eastAsia="Times New Roman" w:hAnsi="Calibri" w:cs="Calibri"/>
          <w:color w:val="222222"/>
          <w:sz w:val="28"/>
          <w:szCs w:val="28"/>
          <w:lang w:eastAsia="es-ES"/>
        </w:rPr>
      </w:pPr>
      <w:r w:rsidRPr="00660A0D">
        <w:rPr>
          <w:rFonts w:ascii="Calibri" w:eastAsia="Times New Roman" w:hAnsi="Calibri" w:cs="Calibri"/>
          <w:b/>
          <w:bCs/>
          <w:color w:val="222222"/>
          <w:sz w:val="28"/>
          <w:szCs w:val="28"/>
          <w:lang w:eastAsia="es-ES"/>
        </w:rPr>
        <w:t>Si ha comenzado su práctica y ha completado más del 20% pero no ha llegado al 50% de las horas de duración de la misma</w:t>
      </w:r>
      <w:r w:rsidRPr="00660A0D">
        <w:rPr>
          <w:rFonts w:ascii="Calibri" w:eastAsia="Times New Roman" w:hAnsi="Calibri" w:cs="Calibri"/>
          <w:color w:val="222222"/>
          <w:sz w:val="28"/>
          <w:szCs w:val="28"/>
          <w:lang w:eastAsia="es-ES"/>
        </w:rPr>
        <w:t>:</w:t>
      </w:r>
    </w:p>
    <w:p w:rsidR="00660A0D" w:rsidRPr="00660A0D" w:rsidRDefault="00660A0D" w:rsidP="00660A0D">
      <w:pPr>
        <w:pStyle w:val="Prrafodelista"/>
        <w:numPr>
          <w:ilvl w:val="0"/>
          <w:numId w:val="5"/>
        </w:numPr>
        <w:spacing w:after="0" w:line="233" w:lineRule="atLeast"/>
        <w:jc w:val="both"/>
        <w:rPr>
          <w:rFonts w:ascii="Calibri" w:eastAsia="Times New Roman" w:hAnsi="Calibri" w:cs="Calibri"/>
          <w:color w:val="222222"/>
          <w:sz w:val="28"/>
          <w:szCs w:val="28"/>
          <w:lang w:eastAsia="es-ES"/>
        </w:rPr>
      </w:pPr>
      <w:r w:rsidRPr="00660A0D">
        <w:rPr>
          <w:rFonts w:ascii="Calibri" w:eastAsia="Times New Roman" w:hAnsi="Calibri" w:cs="Calibri"/>
          <w:color w:val="222222"/>
          <w:sz w:val="28"/>
          <w:szCs w:val="28"/>
          <w:lang w:eastAsia="es-ES"/>
        </w:rPr>
        <w:t xml:space="preserve">Si la empresa/institución le ha dado la posibilidad de teletrabajar debe continuar haciéndolo hasta llegar al 50% del total de horas previstas o a la realización total de la práctica. </w:t>
      </w:r>
    </w:p>
    <w:p w:rsidR="00660A0D" w:rsidRPr="00660A0D" w:rsidRDefault="00660A0D" w:rsidP="00660A0D">
      <w:pPr>
        <w:pStyle w:val="Prrafodelista"/>
        <w:spacing w:after="0" w:line="233" w:lineRule="atLeast"/>
        <w:jc w:val="both"/>
        <w:rPr>
          <w:rFonts w:ascii="Calibri" w:eastAsia="Times New Roman" w:hAnsi="Calibri" w:cs="Calibri"/>
          <w:color w:val="222222"/>
          <w:sz w:val="28"/>
          <w:szCs w:val="28"/>
          <w:lang w:eastAsia="es-ES"/>
        </w:rPr>
      </w:pPr>
    </w:p>
    <w:p w:rsidR="00660A0D" w:rsidRPr="00660A0D" w:rsidRDefault="00660A0D" w:rsidP="00660A0D">
      <w:pPr>
        <w:pStyle w:val="Prrafodelista"/>
        <w:numPr>
          <w:ilvl w:val="0"/>
          <w:numId w:val="5"/>
        </w:numPr>
        <w:spacing w:after="0" w:line="233" w:lineRule="atLeast"/>
        <w:jc w:val="both"/>
        <w:rPr>
          <w:rFonts w:ascii="Calibri" w:eastAsia="Times New Roman" w:hAnsi="Calibri" w:cs="Calibri"/>
          <w:color w:val="222222"/>
          <w:sz w:val="28"/>
          <w:szCs w:val="28"/>
          <w:lang w:eastAsia="es-ES"/>
        </w:rPr>
      </w:pPr>
      <w:r w:rsidRPr="00660A0D">
        <w:rPr>
          <w:rFonts w:ascii="Calibri" w:eastAsia="Times New Roman" w:hAnsi="Calibri" w:cs="Calibri"/>
          <w:color w:val="222222"/>
          <w:sz w:val="28"/>
          <w:szCs w:val="28"/>
          <w:lang w:eastAsia="es-ES"/>
        </w:rPr>
        <w:t>Si no va a ser posible llegar al 50% puede cumplimentar el formulario de anulación de matrícula para comunicarnos las asignaturas optativas por las que quiere sustituirla (ejemplo: si su práctica es de 18 créditos deberá indicarnos 3 asignaturas optativas).</w:t>
      </w:r>
    </w:p>
    <w:p w:rsidR="00660A0D" w:rsidRPr="00660A0D" w:rsidRDefault="00660A0D" w:rsidP="00660A0D">
      <w:pPr>
        <w:spacing w:after="0" w:line="233" w:lineRule="atLeast"/>
        <w:ind w:left="1440"/>
        <w:jc w:val="both"/>
        <w:rPr>
          <w:rFonts w:ascii="Calibri" w:eastAsia="Times New Roman" w:hAnsi="Calibri" w:cs="Calibri"/>
          <w:color w:val="222222"/>
          <w:sz w:val="28"/>
          <w:szCs w:val="28"/>
          <w:lang w:eastAsia="es-ES"/>
        </w:rPr>
      </w:pPr>
      <w:r w:rsidRPr="00660A0D">
        <w:rPr>
          <w:rFonts w:ascii="Calibri" w:eastAsia="Times New Roman" w:hAnsi="Calibri" w:cs="Calibri"/>
          <w:color w:val="222222"/>
          <w:sz w:val="28"/>
          <w:szCs w:val="28"/>
          <w:lang w:eastAsia="es-ES"/>
        </w:rPr>
        <w:t> </w:t>
      </w:r>
    </w:p>
    <w:p w:rsidR="00660A0D" w:rsidRPr="00660A0D" w:rsidRDefault="00660A0D" w:rsidP="00660A0D">
      <w:pPr>
        <w:pStyle w:val="Prrafodelista"/>
        <w:numPr>
          <w:ilvl w:val="0"/>
          <w:numId w:val="4"/>
        </w:numPr>
        <w:spacing w:after="0" w:line="233" w:lineRule="atLeast"/>
        <w:jc w:val="both"/>
        <w:rPr>
          <w:rFonts w:eastAsia="Times New Roman" w:cstheme="minorHAnsi"/>
          <w:color w:val="222222"/>
          <w:sz w:val="28"/>
          <w:szCs w:val="28"/>
          <w:lang w:eastAsia="es-ES"/>
        </w:rPr>
      </w:pPr>
      <w:r w:rsidRPr="00660A0D">
        <w:rPr>
          <w:rFonts w:eastAsia="Times New Roman" w:cstheme="minorHAnsi"/>
          <w:color w:val="222222"/>
          <w:sz w:val="28"/>
          <w:szCs w:val="28"/>
          <w:lang w:eastAsia="es-ES"/>
        </w:rPr>
        <w:t xml:space="preserve">Si no puede teletrabajar, la empresa ha </w:t>
      </w:r>
      <w:r w:rsidRPr="00B32BE4">
        <w:rPr>
          <w:rFonts w:eastAsia="Times New Roman" w:cstheme="minorHAnsi"/>
          <w:color w:val="222222"/>
          <w:sz w:val="28"/>
          <w:szCs w:val="28"/>
          <w:u w:val="single"/>
          <w:lang w:eastAsia="es-ES"/>
        </w:rPr>
        <w:t>suspendido temporalmente</w:t>
      </w:r>
      <w:r w:rsidRPr="00660A0D">
        <w:rPr>
          <w:rFonts w:eastAsia="Times New Roman" w:cstheme="minorHAnsi"/>
          <w:color w:val="222222"/>
          <w:sz w:val="28"/>
          <w:szCs w:val="28"/>
          <w:lang w:eastAsia="es-ES"/>
        </w:rPr>
        <w:t xml:space="preserve"> la realización de la misma y no quiere anular la asignatura de prácticas y solicitar dos o tres optativas según tenga 12 o 18 créditos de prácticas, </w:t>
      </w:r>
      <w:r w:rsidRPr="00B32BE4">
        <w:rPr>
          <w:rFonts w:eastAsia="Times New Roman" w:cstheme="minorHAnsi"/>
          <w:color w:val="222222"/>
          <w:sz w:val="28"/>
          <w:szCs w:val="28"/>
          <w:u w:val="single"/>
          <w:lang w:eastAsia="es-ES"/>
        </w:rPr>
        <w:t>queda bajo su responsabilidad</w:t>
      </w:r>
      <w:r w:rsidRPr="00660A0D">
        <w:rPr>
          <w:rFonts w:eastAsia="Times New Roman" w:cstheme="minorHAnsi"/>
          <w:color w:val="222222"/>
          <w:sz w:val="28"/>
          <w:szCs w:val="28"/>
          <w:lang w:eastAsia="es-ES"/>
        </w:rPr>
        <w:t>, si con posterioridad no puede reanudar las prácticas o completar las horas en plazo (en principio 31 de agosto) y no puedes completar los créditos para finalizar estudios.</w:t>
      </w:r>
    </w:p>
    <w:p w:rsidR="00660A0D" w:rsidRPr="00660A0D" w:rsidRDefault="00660A0D" w:rsidP="00660A0D">
      <w:pPr>
        <w:rPr>
          <w:rFonts w:cstheme="minorHAnsi"/>
          <w:sz w:val="28"/>
          <w:szCs w:val="28"/>
        </w:rPr>
      </w:pPr>
    </w:p>
    <w:p w:rsidR="00660A0D" w:rsidRPr="00660A0D" w:rsidRDefault="00660A0D" w:rsidP="00660A0D">
      <w:pPr>
        <w:spacing w:after="0" w:line="233" w:lineRule="atLeast"/>
        <w:jc w:val="both"/>
        <w:rPr>
          <w:rFonts w:eastAsia="Times New Roman" w:cstheme="minorHAnsi"/>
          <w:b/>
          <w:bCs/>
          <w:color w:val="222222"/>
          <w:sz w:val="28"/>
          <w:szCs w:val="28"/>
          <w:lang w:eastAsia="es-ES"/>
        </w:rPr>
      </w:pPr>
      <w:r w:rsidRPr="00660A0D">
        <w:rPr>
          <w:rFonts w:eastAsia="Times New Roman" w:cstheme="minorHAnsi"/>
          <w:b/>
          <w:bCs/>
          <w:color w:val="222222"/>
          <w:sz w:val="28"/>
          <w:szCs w:val="28"/>
          <w:lang w:eastAsia="es-ES"/>
        </w:rPr>
        <w:t>¿Cuál es la finalidad de poder anular la asignatura de prácticas y matricular tres optativas en su caso?</w:t>
      </w:r>
    </w:p>
    <w:p w:rsidR="00660A0D" w:rsidRPr="00A454F5" w:rsidRDefault="00660A0D" w:rsidP="00660A0D">
      <w:pPr>
        <w:shd w:val="clear" w:color="auto" w:fill="FFFFFF"/>
        <w:spacing w:after="0" w:line="240" w:lineRule="auto"/>
        <w:jc w:val="both"/>
        <w:rPr>
          <w:rFonts w:eastAsia="Times New Roman" w:cstheme="minorHAnsi"/>
          <w:color w:val="000000"/>
          <w:sz w:val="28"/>
          <w:szCs w:val="28"/>
          <w:lang w:eastAsia="es-ES"/>
        </w:rPr>
      </w:pPr>
      <w:r w:rsidRPr="00660A0D">
        <w:rPr>
          <w:rFonts w:eastAsia="Times New Roman" w:cstheme="minorHAnsi"/>
          <w:color w:val="222222"/>
          <w:sz w:val="28"/>
          <w:szCs w:val="28"/>
          <w:lang w:eastAsia="es-ES"/>
        </w:rPr>
        <w:t>P</w:t>
      </w:r>
      <w:r w:rsidRPr="00A454F5">
        <w:rPr>
          <w:rFonts w:eastAsia="Times New Roman" w:cstheme="minorHAnsi"/>
          <w:color w:val="222222"/>
          <w:sz w:val="28"/>
          <w:szCs w:val="28"/>
          <w:lang w:eastAsia="es-ES"/>
        </w:rPr>
        <w:t xml:space="preserve">roporcionar un marco de seguridad al estudiante </w:t>
      </w:r>
      <w:r w:rsidRPr="00660A0D">
        <w:rPr>
          <w:rFonts w:eastAsia="Times New Roman" w:cstheme="minorHAnsi"/>
          <w:color w:val="222222"/>
          <w:sz w:val="28"/>
          <w:szCs w:val="28"/>
          <w:lang w:eastAsia="es-ES"/>
        </w:rPr>
        <w:t>únicamente</w:t>
      </w:r>
      <w:r w:rsidRPr="00A454F5">
        <w:rPr>
          <w:rFonts w:eastAsia="Times New Roman" w:cstheme="minorHAnsi"/>
          <w:color w:val="222222"/>
          <w:sz w:val="28"/>
          <w:szCs w:val="28"/>
          <w:lang w:eastAsia="es-ES"/>
        </w:rPr>
        <w:t xml:space="preserve"> si se hace en las fechas señaladas</w:t>
      </w:r>
      <w:r w:rsidRPr="00660A0D">
        <w:rPr>
          <w:rFonts w:eastAsia="Times New Roman" w:cstheme="minorHAnsi"/>
          <w:color w:val="222222"/>
          <w:sz w:val="28"/>
          <w:szCs w:val="28"/>
          <w:lang w:eastAsia="es-ES"/>
        </w:rPr>
        <w:t xml:space="preserve"> y en los casos establecidos</w:t>
      </w:r>
      <w:r w:rsidRPr="00A454F5">
        <w:rPr>
          <w:rFonts w:eastAsia="Times New Roman" w:cstheme="minorHAnsi"/>
          <w:color w:val="222222"/>
          <w:sz w:val="28"/>
          <w:szCs w:val="28"/>
          <w:lang w:eastAsia="es-ES"/>
        </w:rPr>
        <w:t xml:space="preserve">, </w:t>
      </w:r>
      <w:r w:rsidRPr="00660A0D">
        <w:rPr>
          <w:rFonts w:eastAsia="Times New Roman" w:cstheme="minorHAnsi"/>
          <w:color w:val="222222"/>
          <w:sz w:val="28"/>
          <w:szCs w:val="28"/>
          <w:lang w:eastAsia="es-ES"/>
        </w:rPr>
        <w:t xml:space="preserve">para </w:t>
      </w:r>
      <w:r w:rsidRPr="00A454F5">
        <w:rPr>
          <w:rFonts w:eastAsia="Times New Roman" w:cstheme="minorHAnsi"/>
          <w:color w:val="222222"/>
          <w:sz w:val="28"/>
          <w:szCs w:val="28"/>
          <w:lang w:eastAsia="es-ES"/>
        </w:rPr>
        <w:t>permitir la incorporación con garantías a asignaturas optativas que permitan cubrir los créditos equivalentes. </w:t>
      </w:r>
    </w:p>
    <w:p w:rsidR="00660A0D" w:rsidRPr="00660A0D" w:rsidRDefault="00660A0D" w:rsidP="00482882">
      <w:pPr>
        <w:spacing w:line="233" w:lineRule="atLeast"/>
        <w:jc w:val="both"/>
        <w:rPr>
          <w:rFonts w:eastAsia="Times New Roman" w:cstheme="minorHAnsi"/>
          <w:color w:val="222222"/>
          <w:sz w:val="28"/>
          <w:szCs w:val="28"/>
          <w:lang w:eastAsia="es-ES"/>
        </w:rPr>
      </w:pPr>
    </w:p>
    <w:p w:rsidR="00482882" w:rsidRPr="00645319" w:rsidRDefault="00645319" w:rsidP="00B32BE4">
      <w:pPr>
        <w:spacing w:after="0" w:line="233" w:lineRule="atLeast"/>
        <w:jc w:val="both"/>
        <w:rPr>
          <w:rFonts w:eastAsia="Times New Roman" w:cstheme="minorHAnsi"/>
          <w:b/>
          <w:color w:val="222222"/>
          <w:sz w:val="28"/>
          <w:szCs w:val="28"/>
          <w:lang w:eastAsia="es-ES"/>
        </w:rPr>
      </w:pPr>
      <w:r>
        <w:rPr>
          <w:rFonts w:eastAsia="Times New Roman" w:cstheme="minorHAnsi"/>
          <w:b/>
          <w:color w:val="222222"/>
          <w:sz w:val="28"/>
          <w:szCs w:val="28"/>
          <w:lang w:eastAsia="es-ES"/>
        </w:rPr>
        <w:t>En mi caso, había empezado</w:t>
      </w:r>
      <w:r w:rsidRPr="00645319">
        <w:rPr>
          <w:rFonts w:eastAsia="Times New Roman" w:cstheme="minorHAnsi"/>
          <w:b/>
          <w:color w:val="222222"/>
          <w:sz w:val="28"/>
          <w:szCs w:val="28"/>
          <w:lang w:eastAsia="es-ES"/>
        </w:rPr>
        <w:t xml:space="preserve"> unas prácticas con anterioridad a la suspensión y he solicitado/quería solicitar </w:t>
      </w:r>
      <w:r w:rsidRPr="0024048B">
        <w:rPr>
          <w:rFonts w:eastAsia="Times New Roman" w:cstheme="minorHAnsi"/>
          <w:b/>
          <w:color w:val="222222"/>
          <w:sz w:val="28"/>
          <w:szCs w:val="28"/>
          <w:u w:val="single"/>
          <w:lang w:eastAsia="es-ES"/>
        </w:rPr>
        <w:t>la matrícula por procedimiento extraordinario</w:t>
      </w:r>
      <w:r w:rsidRPr="00645319">
        <w:rPr>
          <w:rFonts w:eastAsia="Times New Roman" w:cstheme="minorHAnsi"/>
          <w:b/>
          <w:color w:val="222222"/>
          <w:sz w:val="28"/>
          <w:szCs w:val="28"/>
          <w:lang w:eastAsia="es-ES"/>
        </w:rPr>
        <w:t>. ¿Puedo solicitarla y que las prácticas sean curriculares?</w:t>
      </w:r>
    </w:p>
    <w:p w:rsidR="00482882" w:rsidRPr="00645319" w:rsidRDefault="00482882" w:rsidP="00482882">
      <w:pPr>
        <w:spacing w:after="0" w:line="233" w:lineRule="atLeast"/>
        <w:jc w:val="both"/>
        <w:rPr>
          <w:rFonts w:eastAsia="Times New Roman" w:cstheme="minorHAnsi"/>
          <w:b/>
          <w:bCs/>
          <w:color w:val="222222"/>
          <w:sz w:val="28"/>
          <w:szCs w:val="28"/>
          <w:lang w:eastAsia="es-ES"/>
        </w:rPr>
      </w:pPr>
    </w:p>
    <w:bookmarkEnd w:id="0"/>
    <w:p w:rsidR="00482882" w:rsidRDefault="00645319">
      <w:pPr>
        <w:rPr>
          <w:rFonts w:cstheme="minorHAnsi"/>
          <w:sz w:val="28"/>
          <w:szCs w:val="28"/>
        </w:rPr>
      </w:pPr>
      <w:r>
        <w:rPr>
          <w:rFonts w:cstheme="minorHAnsi"/>
          <w:sz w:val="28"/>
          <w:szCs w:val="28"/>
        </w:rPr>
        <w:lastRenderedPageBreak/>
        <w:t>Si, puedes solicitar la matrícula extraordinaria de acuerdo al procedimiento y requisitos establecidos en la Secretaría Virtual de Aula Global. No obstante, es IMPRESCINDIBLE que, junto al Anexo de prácticas, se acompañe algún documento de la empresa en el que quede expresamente dicho que le empresa permite la práctica en régimen de teletrabajo.</w:t>
      </w:r>
    </w:p>
    <w:p w:rsidR="00645319" w:rsidRDefault="00645319" w:rsidP="00645319">
      <w:pPr>
        <w:spacing w:line="256" w:lineRule="auto"/>
        <w:jc w:val="both"/>
        <w:rPr>
          <w:rFonts w:cstheme="minorHAnsi"/>
          <w:sz w:val="28"/>
          <w:szCs w:val="28"/>
        </w:rPr>
      </w:pPr>
    </w:p>
    <w:p w:rsidR="00645319" w:rsidRPr="00645319" w:rsidRDefault="00645319" w:rsidP="00645319">
      <w:pPr>
        <w:spacing w:line="256" w:lineRule="auto"/>
        <w:jc w:val="both"/>
        <w:rPr>
          <w:rFonts w:ascii="Calibri" w:eastAsia="Times New Roman" w:hAnsi="Calibri" w:cs="Calibri"/>
          <w:lang w:eastAsia="es-ES"/>
        </w:rPr>
      </w:pPr>
      <w:r>
        <w:rPr>
          <w:rFonts w:cstheme="minorHAnsi"/>
          <w:sz w:val="28"/>
          <w:szCs w:val="28"/>
        </w:rPr>
        <w:t>¿</w:t>
      </w:r>
      <w:r w:rsidRPr="00645319">
        <w:rPr>
          <w:rFonts w:ascii="Calibri" w:eastAsia="Times New Roman" w:hAnsi="Calibri" w:cs="Calibri"/>
          <w:b/>
          <w:bCs/>
          <w:sz w:val="28"/>
          <w:szCs w:val="28"/>
          <w:lang w:eastAsia="es-ES"/>
        </w:rPr>
        <w:t xml:space="preserve">Será reversible </w:t>
      </w:r>
      <w:r>
        <w:rPr>
          <w:rFonts w:ascii="Calibri" w:eastAsia="Times New Roman" w:hAnsi="Calibri" w:cs="Calibri"/>
          <w:b/>
          <w:bCs/>
          <w:sz w:val="28"/>
          <w:szCs w:val="28"/>
          <w:lang w:eastAsia="es-ES"/>
        </w:rPr>
        <w:t>esta situación cuando pase todo</w:t>
      </w:r>
      <w:r w:rsidR="00311FF4">
        <w:rPr>
          <w:rFonts w:ascii="Calibri" w:eastAsia="Times New Roman" w:hAnsi="Calibri" w:cs="Calibri"/>
          <w:b/>
          <w:bCs/>
          <w:sz w:val="28"/>
          <w:szCs w:val="28"/>
          <w:lang w:eastAsia="es-ES"/>
        </w:rPr>
        <w:t>?, es decir, ¿si anulo las prácticas pero más tarde tengo posibilidad de retomarlas, podré hacerlo?</w:t>
      </w:r>
    </w:p>
    <w:p w:rsidR="00645319" w:rsidRPr="00645319" w:rsidRDefault="00311FF4" w:rsidP="00645319">
      <w:pPr>
        <w:spacing w:line="256" w:lineRule="auto"/>
        <w:jc w:val="both"/>
        <w:rPr>
          <w:rFonts w:ascii="Calibri" w:eastAsia="Times New Roman" w:hAnsi="Calibri" w:cs="Calibri"/>
          <w:lang w:eastAsia="es-ES"/>
        </w:rPr>
      </w:pPr>
      <w:r>
        <w:rPr>
          <w:rFonts w:ascii="Calibri" w:eastAsia="Times New Roman" w:hAnsi="Calibri" w:cs="Calibri"/>
          <w:sz w:val="28"/>
          <w:szCs w:val="28"/>
          <w:lang w:eastAsia="es-ES"/>
        </w:rPr>
        <w:t>En estos momentos, no es posible contestar a esta cuestión. En función del desarrollo de las circunstancias, la Universidad estudiará las distintas situaciones y resolverá en su momento.</w:t>
      </w:r>
    </w:p>
    <w:p w:rsidR="00645319" w:rsidRPr="00645319" w:rsidRDefault="00645319" w:rsidP="00645319">
      <w:pPr>
        <w:spacing w:after="0" w:line="256" w:lineRule="auto"/>
        <w:jc w:val="both"/>
        <w:rPr>
          <w:rFonts w:ascii="Calibri" w:eastAsia="Times New Roman" w:hAnsi="Calibri" w:cs="Calibri"/>
          <w:lang w:eastAsia="es-ES"/>
        </w:rPr>
      </w:pPr>
      <w:r>
        <w:rPr>
          <w:rFonts w:ascii="Calibri" w:eastAsia="Times New Roman" w:hAnsi="Calibri" w:cs="Calibri"/>
          <w:b/>
          <w:bCs/>
          <w:sz w:val="28"/>
          <w:szCs w:val="28"/>
          <w:lang w:eastAsia="es-ES"/>
        </w:rPr>
        <w:t>¿</w:t>
      </w:r>
      <w:r w:rsidRPr="00645319">
        <w:rPr>
          <w:rFonts w:ascii="Calibri" w:eastAsia="Times New Roman" w:hAnsi="Calibri" w:cs="Calibri"/>
          <w:b/>
          <w:bCs/>
          <w:sz w:val="28"/>
          <w:szCs w:val="28"/>
          <w:lang w:eastAsia="es-ES"/>
        </w:rPr>
        <w:t>Se prorrogará el plazo del 31 de agosto</w:t>
      </w:r>
      <w:r w:rsidR="00311FF4">
        <w:rPr>
          <w:rFonts w:ascii="Calibri" w:eastAsia="Times New Roman" w:hAnsi="Calibri" w:cs="Calibri"/>
          <w:b/>
          <w:bCs/>
          <w:sz w:val="28"/>
          <w:szCs w:val="28"/>
          <w:lang w:eastAsia="es-ES"/>
        </w:rPr>
        <w:t xml:space="preserve"> para realizar las prácticas</w:t>
      </w:r>
      <w:r w:rsidRPr="00645319">
        <w:rPr>
          <w:rFonts w:ascii="Calibri" w:eastAsia="Times New Roman" w:hAnsi="Calibri" w:cs="Calibri"/>
          <w:b/>
          <w:bCs/>
          <w:sz w:val="28"/>
          <w:szCs w:val="28"/>
          <w:lang w:eastAsia="es-ES"/>
        </w:rPr>
        <w:t>?</w:t>
      </w:r>
    </w:p>
    <w:p w:rsidR="00645319" w:rsidRPr="00DB54B5" w:rsidRDefault="00645319" w:rsidP="00645319">
      <w:pPr>
        <w:spacing w:after="0" w:line="256" w:lineRule="auto"/>
        <w:jc w:val="both"/>
        <w:rPr>
          <w:rFonts w:ascii="Calibri" w:eastAsia="Times New Roman" w:hAnsi="Calibri" w:cs="Calibri"/>
          <w:sz w:val="28"/>
          <w:szCs w:val="28"/>
          <w:lang w:eastAsia="es-ES"/>
        </w:rPr>
      </w:pPr>
      <w:r w:rsidRPr="00645319">
        <w:rPr>
          <w:rFonts w:ascii="Calibri" w:eastAsia="Times New Roman" w:hAnsi="Calibri" w:cs="Calibri"/>
          <w:b/>
          <w:bCs/>
          <w:sz w:val="28"/>
          <w:szCs w:val="28"/>
          <w:lang w:eastAsia="es-ES"/>
        </w:rPr>
        <w:t> </w:t>
      </w:r>
    </w:p>
    <w:p w:rsidR="00311FF4" w:rsidRPr="00DB54B5" w:rsidRDefault="00DB54B5" w:rsidP="00DB54B5">
      <w:pPr>
        <w:shd w:val="clear" w:color="auto" w:fill="FFFFFF"/>
        <w:spacing w:after="0" w:line="240" w:lineRule="auto"/>
        <w:rPr>
          <w:rFonts w:ascii="Calibri" w:eastAsia="Times New Roman" w:hAnsi="Calibri" w:cs="Calibri"/>
          <w:sz w:val="28"/>
          <w:szCs w:val="28"/>
          <w:lang w:eastAsia="es-ES"/>
        </w:rPr>
      </w:pPr>
      <w:r w:rsidRPr="00DB54B5">
        <w:rPr>
          <w:rFonts w:ascii="Calibri" w:eastAsia="Times New Roman" w:hAnsi="Calibri" w:cs="Calibri"/>
          <w:sz w:val="28"/>
          <w:szCs w:val="28"/>
          <w:lang w:eastAsia="es-ES"/>
        </w:rPr>
        <w:t>Por la situación especial de Covid-19 y según la instrucción de la Vicerrectora de Estudiantes de</w:t>
      </w:r>
      <w:r>
        <w:rPr>
          <w:rFonts w:ascii="Calibri" w:eastAsia="Times New Roman" w:hAnsi="Calibri" w:cs="Calibri"/>
          <w:sz w:val="28"/>
          <w:szCs w:val="28"/>
          <w:lang w:eastAsia="es-ES"/>
        </w:rPr>
        <w:t xml:space="preserve"> </w:t>
      </w:r>
      <w:r w:rsidRPr="00DB54B5">
        <w:rPr>
          <w:rFonts w:ascii="Calibri" w:eastAsia="Times New Roman" w:hAnsi="Calibri" w:cs="Calibri"/>
          <w:sz w:val="28"/>
          <w:szCs w:val="28"/>
          <w:lang w:eastAsia="es-ES"/>
        </w:rPr>
        <w:t>15-4-2020, se podrán realizar entre el 1/7/19 y el 31/10/2020</w:t>
      </w:r>
      <w:bookmarkStart w:id="1" w:name="_GoBack"/>
      <w:bookmarkEnd w:id="1"/>
      <w:r w:rsidR="00311FF4">
        <w:rPr>
          <w:rFonts w:ascii="Calibri" w:eastAsia="Times New Roman" w:hAnsi="Calibri" w:cs="Calibri"/>
          <w:sz w:val="28"/>
          <w:szCs w:val="28"/>
          <w:lang w:eastAsia="es-ES"/>
        </w:rPr>
        <w:t>.</w:t>
      </w:r>
    </w:p>
    <w:p w:rsidR="00645319" w:rsidRPr="00645319" w:rsidRDefault="00645319" w:rsidP="00645319">
      <w:pPr>
        <w:spacing w:line="256" w:lineRule="auto"/>
        <w:jc w:val="both"/>
        <w:rPr>
          <w:rFonts w:ascii="Calibri" w:eastAsia="Times New Roman" w:hAnsi="Calibri" w:cs="Calibri"/>
          <w:lang w:eastAsia="es-ES"/>
        </w:rPr>
      </w:pPr>
    </w:p>
    <w:p w:rsidR="00645319" w:rsidRPr="00660A0D" w:rsidRDefault="00645319">
      <w:pPr>
        <w:rPr>
          <w:rFonts w:cstheme="minorHAnsi"/>
          <w:sz w:val="28"/>
          <w:szCs w:val="28"/>
        </w:rPr>
      </w:pPr>
    </w:p>
    <w:sectPr w:rsidR="00645319" w:rsidRPr="00660A0D" w:rsidSect="004828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C58"/>
    <w:multiLevelType w:val="hybridMultilevel"/>
    <w:tmpl w:val="653E5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5A4ABA"/>
    <w:multiLevelType w:val="hybridMultilevel"/>
    <w:tmpl w:val="9A50938E"/>
    <w:lvl w:ilvl="0" w:tplc="7CE4B300">
      <w:start w:val="1"/>
      <w:numFmt w:val="decimal"/>
      <w:lvlText w:val="%1)"/>
      <w:lvlJc w:val="left"/>
      <w:pPr>
        <w:ind w:left="1110" w:hanging="39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546E53CB"/>
    <w:multiLevelType w:val="hybridMultilevel"/>
    <w:tmpl w:val="969A2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F7D06C9"/>
    <w:multiLevelType w:val="hybridMultilevel"/>
    <w:tmpl w:val="D90A0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7A9557A"/>
    <w:multiLevelType w:val="hybridMultilevel"/>
    <w:tmpl w:val="F1980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82"/>
    <w:rsid w:val="00176760"/>
    <w:rsid w:val="0021605C"/>
    <w:rsid w:val="0024048B"/>
    <w:rsid w:val="00311FF4"/>
    <w:rsid w:val="003C1495"/>
    <w:rsid w:val="00482882"/>
    <w:rsid w:val="0055708A"/>
    <w:rsid w:val="00592F06"/>
    <w:rsid w:val="00645319"/>
    <w:rsid w:val="00646C00"/>
    <w:rsid w:val="00660A0D"/>
    <w:rsid w:val="008B7C25"/>
    <w:rsid w:val="008C3DC5"/>
    <w:rsid w:val="009D032D"/>
    <w:rsid w:val="00A454F5"/>
    <w:rsid w:val="00B32BE4"/>
    <w:rsid w:val="00C877A5"/>
    <w:rsid w:val="00D11675"/>
    <w:rsid w:val="00DB54B5"/>
    <w:rsid w:val="00FB34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F355"/>
  <w15:docId w15:val="{2CEA6F4C-E4F7-440A-B825-8FE14516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02686">
      <w:bodyDiv w:val="1"/>
      <w:marLeft w:val="0"/>
      <w:marRight w:val="0"/>
      <w:marTop w:val="0"/>
      <w:marBottom w:val="0"/>
      <w:divBdr>
        <w:top w:val="none" w:sz="0" w:space="0" w:color="auto"/>
        <w:left w:val="none" w:sz="0" w:space="0" w:color="auto"/>
        <w:bottom w:val="none" w:sz="0" w:space="0" w:color="auto"/>
        <w:right w:val="none" w:sz="0" w:space="0" w:color="auto"/>
      </w:divBdr>
    </w:div>
    <w:div w:id="562251427">
      <w:bodyDiv w:val="1"/>
      <w:marLeft w:val="0"/>
      <w:marRight w:val="0"/>
      <w:marTop w:val="0"/>
      <w:marBottom w:val="0"/>
      <w:divBdr>
        <w:top w:val="none" w:sz="0" w:space="0" w:color="auto"/>
        <w:left w:val="none" w:sz="0" w:space="0" w:color="auto"/>
        <w:bottom w:val="none" w:sz="0" w:space="0" w:color="auto"/>
        <w:right w:val="none" w:sz="0" w:space="0" w:color="auto"/>
      </w:divBdr>
    </w:div>
    <w:div w:id="1685352429">
      <w:bodyDiv w:val="1"/>
      <w:marLeft w:val="0"/>
      <w:marRight w:val="0"/>
      <w:marTop w:val="0"/>
      <w:marBottom w:val="0"/>
      <w:divBdr>
        <w:top w:val="none" w:sz="0" w:space="0" w:color="auto"/>
        <w:left w:val="none" w:sz="0" w:space="0" w:color="auto"/>
        <w:bottom w:val="none" w:sz="0" w:space="0" w:color="auto"/>
        <w:right w:val="none" w:sz="0" w:space="0" w:color="auto"/>
      </w:divBdr>
      <w:divsChild>
        <w:div w:id="796416220">
          <w:marLeft w:val="0"/>
          <w:marRight w:val="0"/>
          <w:marTop w:val="0"/>
          <w:marBottom w:val="0"/>
          <w:divBdr>
            <w:top w:val="none" w:sz="0" w:space="0" w:color="auto"/>
            <w:left w:val="none" w:sz="0" w:space="0" w:color="auto"/>
            <w:bottom w:val="none" w:sz="0" w:space="0" w:color="auto"/>
            <w:right w:val="none" w:sz="0" w:space="0" w:color="auto"/>
          </w:divBdr>
        </w:div>
        <w:div w:id="336537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8ACE3-E07E-44D7-AD5B-4814A1BE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852</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Barrios Ramos</dc:creator>
  <cp:lastModifiedBy>usuario</cp:lastModifiedBy>
  <cp:revision>1</cp:revision>
  <dcterms:created xsi:type="dcterms:W3CDTF">2020-04-02T08:36:00Z</dcterms:created>
  <dcterms:modified xsi:type="dcterms:W3CDTF">2020-05-07T12:13:00Z</dcterms:modified>
</cp:coreProperties>
</file>