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UNIVERSIDADE FEDERAL FLUMINENSE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Rio de Janeiro, Brasil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Última actualización mayo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2020</w:t>
      </w: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500"/>
        <w:gridCol w:w="7650"/>
        <w:tblGridChange w:id="0">
          <w:tblGrid>
            <w:gridCol w:w="2500"/>
            <w:gridCol w:w="7650"/>
          </w:tblGrid>
        </w:tblGridChange>
      </w:tblGrid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Fundada en 1960, es una de las universidades de más reputado prestigio en Brasil. Actualmente cuenta con más de 30.000 estudiantes. Se encuentra situada en el estado de Niteroi, junto a Río de Janeiro. 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Respecto a los rankings internacionales se encuentra en el puesto 701 de mejores universidades y en el puesto 47 de universidades latinoamericanas según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QS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gjdgxs" w:id="0"/>
            <w:bookmarkEnd w:id="0"/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http://www.uff.br/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9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http://www.uff.br/grupo/internacional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Portugués.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120" w:before="12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Desde el 19 de marzo hasta el 26 de junio</w:t>
            </w:r>
          </w:p>
          <w:p w:rsidR="00000000" w:rsidDel="00000000" w:rsidP="00000000" w:rsidRDefault="00000000" w:rsidRPr="00000000" w14:paraId="0000001F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Estas fechas límite suelen cambiar cada curso académico por lo que se recomienda al alumno consultar las fechas límite concretas para el presente curso académico en la siguiente Web: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http://www.aai.uff.br/en/node/26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abril - junio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septiembre – febrero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Calendario académico:</w:t>
            </w:r>
          </w:p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http://www.uff.br/sites/default/files/escolar2017_aprovado.pdf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Hay que tener en cuenta al solicitar plaza que en la convocatoria siempre nos referimos a cuatrimestres UC3M, aunque en Brasil la distribución sea diferente.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 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alumnos pueden consultar la oferta de cursos en la siguiente página Web: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hyperlink r:id="rId11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http://www.uff.br/?q=cursos/graduacao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Información sobre el alojamiento en el destino.</w:t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1fob9te" w:id="2"/>
            <w:bookmarkEnd w:id="2"/>
            <w:hyperlink r:id="rId12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http://www.uff.br/?q=moradia-estudantil-no-grupo-assistencia-estudantil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universidad no cuenta con residencia para poder alojarse dentro del campus. Compartir un apartamento con otros estudiantes internacionales es la forma más habitual de alojamiento en Brasil.</w:t>
            </w:r>
          </w:p>
          <w:p w:rsidR="00000000" w:rsidDel="00000000" w:rsidP="00000000" w:rsidRDefault="00000000" w:rsidRPr="00000000" w14:paraId="0000002F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Existen comedores a disposición de los estudiantes dentro de la universidad con comidas y cenas a precios económicos (1 € aprox.)</w:t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Los estudiantes tienen que comprar un seguro médico antes de incorporarse a la Universidad. La Universidad no ofrece ningún seguro médico en particular por lo que el alumno es libre de optar por el que desee.</w:t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  <w:rtl w:val="0"/>
              </w:rPr>
              <w:t xml:space="preserve">http://www.exteriores.gob.es/Portal/es/ServiciosAlCiudadano/SiViajasAlExtranjero/Paginas/DetalleRecomendacion.aspx?IdP=27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uff.br/?q=cursos/graduacao" TargetMode="External"/><Relationship Id="rId10" Type="http://schemas.openxmlformats.org/officeDocument/2006/relationships/hyperlink" Target="http://www.uff.br/sites/default/files/escolar2017_aprovado.pdf" TargetMode="External"/><Relationship Id="rId12" Type="http://schemas.openxmlformats.org/officeDocument/2006/relationships/hyperlink" Target="http://www.uff.br/?q=moradia-estudantil-no-grupo-assistencia-estudantil" TargetMode="External"/><Relationship Id="rId9" Type="http://schemas.openxmlformats.org/officeDocument/2006/relationships/hyperlink" Target="http://www.uff.br/grupo/internacion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e@uc3m.es" TargetMode="External"/><Relationship Id="rId8" Type="http://schemas.openxmlformats.org/officeDocument/2006/relationships/hyperlink" Target="http://www.uff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0Dy4nIFrilg0Ka09m4CU7ePklw==">AMUW2mXdrEWAsREhJ5q+MgpOeNdWahi/fMm+KmyS5qyu5JOUvOWSTPOPTG9mdWd/82BXQecPN77BrMYffkEnPouq6NiZWvxvCv5sARmx4/FME/8PDkr+NM6IPxbExES04BFZwdXR2O3NLTvcV/Vv6ZER4q06SJ9FUQ==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2012-12-17T10:58:00Z</dcterms:created>
  <dc:creator>clalvare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